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9E" w:rsidRPr="008302B4" w:rsidRDefault="007E6D9E" w:rsidP="00846E0A">
      <w:pPr>
        <w:pStyle w:val="BodyText"/>
        <w:tabs>
          <w:tab w:val="left" w:pos="851"/>
        </w:tabs>
        <w:spacing w:line="360" w:lineRule="auto"/>
        <w:jc w:val="both"/>
        <w:rPr>
          <w:rFonts w:ascii="Arial Narrow" w:hAnsi="Arial Narrow"/>
          <w:sz w:val="22"/>
          <w:szCs w:val="22"/>
        </w:rPr>
      </w:pPr>
      <w:r>
        <w:rPr>
          <w:rFonts w:ascii="Arial Narrow" w:hAnsi="Arial Narrow"/>
          <w:noProof/>
          <w:lang w:val="en-ZA" w:eastAsia="en-ZA"/>
        </w:rPr>
        <w:drawing>
          <wp:anchor distT="0" distB="0" distL="114300" distR="114300" simplePos="0" relativeHeight="251661312" behindDoc="0" locked="0" layoutInCell="1" allowOverlap="1">
            <wp:simplePos x="0" y="0"/>
            <wp:positionH relativeFrom="column">
              <wp:posOffset>2088515</wp:posOffset>
            </wp:positionH>
            <wp:positionV relativeFrom="paragraph">
              <wp:posOffset>168910</wp:posOffset>
            </wp:positionV>
            <wp:extent cx="1969135" cy="17703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69135" cy="1770380"/>
                    </a:xfrm>
                    <a:prstGeom prst="rect">
                      <a:avLst/>
                    </a:prstGeom>
                    <a:noFill/>
                    <a:ln w="9525">
                      <a:noFill/>
                      <a:miter lim="800000"/>
                      <a:headEnd/>
                      <a:tailEnd/>
                    </a:ln>
                  </pic:spPr>
                </pic:pic>
              </a:graphicData>
            </a:graphic>
          </wp:anchor>
        </w:drawing>
      </w:r>
      <w:r w:rsidR="00213480" w:rsidRPr="00213480">
        <w:rPr>
          <w:rFonts w:ascii="Arial Narrow" w:hAnsi="Arial Narrow"/>
          <w:noProof/>
          <w:sz w:val="22"/>
          <w:szCs w:val="22"/>
          <w:lang w:val="en-US"/>
        </w:rPr>
        <w:pict>
          <v:shapetype id="_x0000_t202" coordsize="21600,21600" o:spt="202" path="m,l,21600r21600,l21600,xe">
            <v:stroke joinstyle="miter"/>
            <v:path gradientshapeok="t" o:connecttype="rect"/>
          </v:shapetype>
          <v:shape id="_x0000_s1026" type="#_x0000_t202" style="position:absolute;left:0;text-align:left;margin-left:-39.9pt;margin-top:-63pt;width:547.2pt;height:53.25pt;z-index:251660288;mso-position-horizontal-relative:text;mso-position-vertical-relative:text" stroked="f">
            <v:textbox>
              <w:txbxContent>
                <w:p w:rsidR="00F64CE3" w:rsidRDefault="00F64CE3" w:rsidP="007E6D9E"/>
              </w:txbxContent>
            </v:textbox>
          </v:shape>
        </w:pict>
      </w: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22"/>
          <w:szCs w:val="22"/>
        </w:rPr>
      </w:pPr>
    </w:p>
    <w:p w:rsidR="007E6D9E" w:rsidRPr="008302B4" w:rsidRDefault="007E6D9E" w:rsidP="00846E0A">
      <w:pPr>
        <w:pStyle w:val="BodyText"/>
        <w:tabs>
          <w:tab w:val="left" w:pos="851"/>
        </w:tabs>
        <w:spacing w:line="360" w:lineRule="auto"/>
        <w:jc w:val="both"/>
        <w:rPr>
          <w:rFonts w:ascii="Arial Narrow" w:hAnsi="Arial Narrow"/>
          <w:sz w:val="56"/>
          <w:szCs w:val="56"/>
        </w:rPr>
      </w:pPr>
    </w:p>
    <w:p w:rsidR="007E6D9E" w:rsidRPr="008302B4" w:rsidRDefault="007E6D9E" w:rsidP="00846E0A">
      <w:pPr>
        <w:pStyle w:val="BodyText"/>
        <w:tabs>
          <w:tab w:val="left" w:pos="851"/>
        </w:tabs>
        <w:spacing w:line="360" w:lineRule="auto"/>
        <w:jc w:val="both"/>
        <w:rPr>
          <w:rFonts w:ascii="Arial Narrow" w:hAnsi="Arial Narrow"/>
          <w:sz w:val="56"/>
          <w:szCs w:val="56"/>
        </w:rPr>
      </w:pPr>
    </w:p>
    <w:p w:rsidR="007E6D9E" w:rsidRPr="008302B4" w:rsidRDefault="007E6D9E" w:rsidP="00846E0A">
      <w:pPr>
        <w:pStyle w:val="BodyText"/>
        <w:tabs>
          <w:tab w:val="left" w:pos="851"/>
        </w:tabs>
        <w:spacing w:line="360" w:lineRule="auto"/>
        <w:jc w:val="both"/>
        <w:rPr>
          <w:rFonts w:ascii="Arial Narrow" w:hAnsi="Arial Narrow"/>
          <w:sz w:val="56"/>
          <w:szCs w:val="56"/>
        </w:rPr>
      </w:pPr>
    </w:p>
    <w:p w:rsidR="007E6D9E" w:rsidRPr="0084082D" w:rsidRDefault="007E6D9E" w:rsidP="0076748D">
      <w:pPr>
        <w:pStyle w:val="BodyText"/>
        <w:tabs>
          <w:tab w:val="left" w:pos="851"/>
        </w:tabs>
        <w:spacing w:line="360" w:lineRule="auto"/>
        <w:jc w:val="center"/>
        <w:rPr>
          <w:rFonts w:ascii="Arial Narrow" w:hAnsi="Arial Narrow"/>
          <w:b/>
          <w:sz w:val="56"/>
          <w:szCs w:val="56"/>
        </w:rPr>
      </w:pPr>
      <w:r w:rsidRPr="0084082D">
        <w:rPr>
          <w:rFonts w:ascii="Arial Narrow" w:hAnsi="Arial Narrow"/>
          <w:b/>
          <w:sz w:val="56"/>
          <w:szCs w:val="56"/>
        </w:rPr>
        <w:t>CAPE AGULHAS MUN</w:t>
      </w:r>
      <w:r>
        <w:rPr>
          <w:rFonts w:ascii="Arial Narrow" w:hAnsi="Arial Narrow"/>
          <w:b/>
          <w:sz w:val="56"/>
          <w:szCs w:val="56"/>
        </w:rPr>
        <w:t>I</w:t>
      </w:r>
      <w:r w:rsidRPr="0084082D">
        <w:rPr>
          <w:rFonts w:ascii="Arial Narrow" w:hAnsi="Arial Narrow"/>
          <w:b/>
          <w:sz w:val="56"/>
          <w:szCs w:val="56"/>
        </w:rPr>
        <w:t>CIPALITY</w:t>
      </w:r>
    </w:p>
    <w:p w:rsidR="007E6D9E" w:rsidRDefault="0089464E" w:rsidP="0076748D">
      <w:pPr>
        <w:pStyle w:val="BodyText"/>
        <w:tabs>
          <w:tab w:val="left" w:pos="851"/>
        </w:tabs>
        <w:spacing w:line="360" w:lineRule="auto"/>
        <w:jc w:val="center"/>
        <w:rPr>
          <w:rFonts w:ascii="Arial Narrow" w:hAnsi="Arial Narrow"/>
          <w:b/>
          <w:sz w:val="56"/>
          <w:szCs w:val="56"/>
        </w:rPr>
      </w:pPr>
      <w:r>
        <w:rPr>
          <w:rFonts w:ascii="Arial Narrow" w:hAnsi="Arial Narrow"/>
          <w:b/>
          <w:sz w:val="56"/>
          <w:szCs w:val="56"/>
        </w:rPr>
        <w:t>Land Disposal Policy</w:t>
      </w:r>
    </w:p>
    <w:p w:rsidR="007E6D9E" w:rsidRPr="008302B4" w:rsidRDefault="007E6D9E" w:rsidP="0076748D">
      <w:pPr>
        <w:pStyle w:val="BodyText"/>
        <w:tabs>
          <w:tab w:val="left" w:pos="851"/>
        </w:tabs>
        <w:spacing w:line="360" w:lineRule="auto"/>
        <w:jc w:val="center"/>
        <w:rPr>
          <w:rFonts w:ascii="Arial Narrow" w:hAnsi="Arial Narrow"/>
          <w:sz w:val="56"/>
          <w:szCs w:val="56"/>
        </w:rPr>
      </w:pPr>
    </w:p>
    <w:p w:rsidR="007E6D9E" w:rsidRPr="00345491" w:rsidRDefault="007E6D9E" w:rsidP="0076748D">
      <w:pPr>
        <w:pStyle w:val="BodyText"/>
        <w:tabs>
          <w:tab w:val="left" w:pos="851"/>
        </w:tabs>
        <w:spacing w:line="360" w:lineRule="auto"/>
        <w:jc w:val="center"/>
        <w:rPr>
          <w:rFonts w:ascii="Arial Narrow" w:hAnsi="Arial Narrow"/>
          <w:sz w:val="44"/>
          <w:szCs w:val="44"/>
        </w:rPr>
      </w:pPr>
      <w:r w:rsidRPr="00345491">
        <w:rPr>
          <w:rFonts w:ascii="Arial Narrow" w:hAnsi="Arial Narrow"/>
          <w:sz w:val="44"/>
          <w:szCs w:val="44"/>
        </w:rPr>
        <w:t xml:space="preserve">Issued in terms of </w:t>
      </w:r>
      <w:r w:rsidR="00144D45">
        <w:rPr>
          <w:rFonts w:ascii="Arial Narrow" w:hAnsi="Arial Narrow"/>
          <w:sz w:val="44"/>
          <w:szCs w:val="44"/>
        </w:rPr>
        <w:t xml:space="preserve">section </w:t>
      </w:r>
      <w:r w:rsidR="0089464E">
        <w:rPr>
          <w:rFonts w:ascii="Arial Narrow" w:hAnsi="Arial Narrow"/>
          <w:sz w:val="44"/>
          <w:szCs w:val="44"/>
        </w:rPr>
        <w:t>14</w:t>
      </w:r>
      <w:r w:rsidR="00144D45">
        <w:rPr>
          <w:rFonts w:ascii="Arial Narrow" w:hAnsi="Arial Narrow"/>
          <w:sz w:val="44"/>
          <w:szCs w:val="44"/>
        </w:rPr>
        <w:t xml:space="preserve"> of </w:t>
      </w:r>
      <w:r w:rsidRPr="00345491">
        <w:rPr>
          <w:rFonts w:ascii="Arial Narrow" w:hAnsi="Arial Narrow"/>
          <w:sz w:val="44"/>
          <w:szCs w:val="44"/>
        </w:rPr>
        <w:t>the Local Government Municipal Finance Management Act, 2003</w:t>
      </w:r>
    </w:p>
    <w:p w:rsidR="007E6D9E" w:rsidRPr="008302B4" w:rsidRDefault="007E6D9E" w:rsidP="0076748D">
      <w:pPr>
        <w:pStyle w:val="BodyText"/>
        <w:tabs>
          <w:tab w:val="left" w:pos="851"/>
        </w:tabs>
        <w:spacing w:line="360" w:lineRule="auto"/>
        <w:jc w:val="center"/>
        <w:rPr>
          <w:rFonts w:ascii="Arial Narrow" w:hAnsi="Arial Narrow"/>
          <w:sz w:val="56"/>
          <w:szCs w:val="56"/>
        </w:rPr>
      </w:pPr>
    </w:p>
    <w:p w:rsidR="007E6D9E" w:rsidRPr="008302B4" w:rsidRDefault="007E6D9E" w:rsidP="0076748D">
      <w:pPr>
        <w:pStyle w:val="BodyText"/>
        <w:tabs>
          <w:tab w:val="left" w:pos="851"/>
        </w:tabs>
        <w:spacing w:line="360" w:lineRule="auto"/>
        <w:jc w:val="center"/>
        <w:rPr>
          <w:rFonts w:ascii="Arial Narrow" w:hAnsi="Arial Narrow"/>
          <w:sz w:val="20"/>
          <w:szCs w:val="20"/>
        </w:rPr>
      </w:pPr>
      <w:r w:rsidRPr="008302B4">
        <w:rPr>
          <w:rFonts w:ascii="Arial Narrow" w:hAnsi="Arial Narrow"/>
          <w:sz w:val="20"/>
          <w:szCs w:val="20"/>
        </w:rPr>
        <w:t xml:space="preserve">Adopted by the Council on ............. per </w:t>
      </w:r>
      <w:proofErr w:type="gramStart"/>
      <w:r w:rsidRPr="008302B4">
        <w:rPr>
          <w:rFonts w:ascii="Arial Narrow" w:hAnsi="Arial Narrow"/>
          <w:sz w:val="20"/>
          <w:szCs w:val="20"/>
        </w:rPr>
        <w:t>resolution ....................</w:t>
      </w:r>
      <w:proofErr w:type="gramEnd"/>
    </w:p>
    <w:p w:rsidR="007E6D9E" w:rsidRPr="008302B4" w:rsidRDefault="007E6D9E" w:rsidP="0076748D">
      <w:pPr>
        <w:pStyle w:val="BodyText"/>
        <w:tabs>
          <w:tab w:val="left" w:pos="851"/>
        </w:tabs>
        <w:spacing w:line="360" w:lineRule="auto"/>
        <w:jc w:val="center"/>
        <w:rPr>
          <w:rFonts w:ascii="Arial Narrow" w:hAnsi="Arial Narrow"/>
          <w:sz w:val="20"/>
          <w:szCs w:val="20"/>
        </w:rPr>
      </w:pPr>
    </w:p>
    <w:p w:rsidR="007E6D9E" w:rsidRPr="004562C9" w:rsidRDefault="007E6D9E" w:rsidP="004562C9">
      <w:pPr>
        <w:pStyle w:val="BodyText"/>
        <w:tabs>
          <w:tab w:val="left" w:pos="851"/>
        </w:tabs>
        <w:spacing w:line="360" w:lineRule="auto"/>
        <w:jc w:val="both"/>
        <w:rPr>
          <w:rFonts w:ascii="Arial Narrow" w:hAnsi="Arial Narrow"/>
          <w:b/>
          <w:sz w:val="24"/>
        </w:rPr>
      </w:pPr>
      <w:r>
        <w:rPr>
          <w:rFonts w:ascii="Arial Narrow" w:hAnsi="Arial Narrow"/>
          <w:sz w:val="20"/>
          <w:szCs w:val="20"/>
        </w:rPr>
        <w:br w:type="column"/>
      </w:r>
      <w:r w:rsidRPr="004562C9">
        <w:rPr>
          <w:rFonts w:ascii="Arial Narrow" w:hAnsi="Arial Narrow"/>
          <w:b/>
          <w:sz w:val="24"/>
        </w:rPr>
        <w:lastRenderedPageBreak/>
        <w:t>TABLE OF CONTENTS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4"/>
      </w:tblGrid>
      <w:tr w:rsidR="00144D45" w:rsidTr="00411A93">
        <w:trPr>
          <w:trHeight w:val="425"/>
        </w:trPr>
        <w:tc>
          <w:tcPr>
            <w:tcW w:w="946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4D45" w:rsidRDefault="00144D45" w:rsidP="00846E0A">
            <w:pPr>
              <w:spacing w:after="240"/>
              <w:jc w:val="both"/>
              <w:outlineLvl w:val="0"/>
              <w:rPr>
                <w:rFonts w:ascii="Arial Narrow" w:hAnsi="Arial Narrow" w:cs="Arial"/>
                <w:b/>
                <w:sz w:val="18"/>
                <w:szCs w:val="18"/>
              </w:rPr>
            </w:pPr>
            <w:r>
              <w:rPr>
                <w:rFonts w:ascii="Arial Narrow" w:hAnsi="Arial Narrow" w:cs="Arial"/>
                <w:b/>
                <w:sz w:val="18"/>
                <w:szCs w:val="18"/>
              </w:rPr>
              <w:t>INDEX</w:t>
            </w:r>
          </w:p>
        </w:tc>
      </w:tr>
      <w:tr w:rsidR="008342BC"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8342BC" w:rsidRDefault="008342BC" w:rsidP="00846E0A">
            <w:pPr>
              <w:spacing w:after="240"/>
              <w:jc w:val="both"/>
              <w:outlineLvl w:val="0"/>
              <w:rPr>
                <w:rFonts w:ascii="Arial Narrow" w:hAnsi="Arial Narrow" w:cs="Arial"/>
                <w:sz w:val="18"/>
                <w:szCs w:val="18"/>
              </w:rPr>
            </w:pPr>
            <w:r>
              <w:rPr>
                <w:rFonts w:ascii="Arial Narrow" w:hAnsi="Arial Narrow" w:cs="Arial"/>
                <w:sz w:val="18"/>
                <w:szCs w:val="18"/>
              </w:rPr>
              <w:t>PART 1</w:t>
            </w:r>
          </w:p>
        </w:tc>
        <w:tc>
          <w:tcPr>
            <w:tcW w:w="8084" w:type="dxa"/>
            <w:tcBorders>
              <w:top w:val="single" w:sz="4" w:space="0" w:color="auto"/>
              <w:left w:val="single" w:sz="4" w:space="0" w:color="auto"/>
              <w:bottom w:val="single" w:sz="4" w:space="0" w:color="auto"/>
              <w:right w:val="single" w:sz="4" w:space="0" w:color="auto"/>
            </w:tcBorders>
          </w:tcPr>
          <w:p w:rsidR="008342BC" w:rsidRDefault="008342BC" w:rsidP="00846E0A">
            <w:pPr>
              <w:spacing w:after="240"/>
              <w:jc w:val="both"/>
              <w:outlineLvl w:val="0"/>
              <w:rPr>
                <w:rFonts w:ascii="Arial Narrow" w:hAnsi="Arial Narrow" w:cs="Arial"/>
                <w:sz w:val="18"/>
                <w:szCs w:val="18"/>
              </w:rPr>
            </w:pPr>
            <w:r>
              <w:rPr>
                <w:rFonts w:ascii="Arial Narrow" w:hAnsi="Arial Narrow" w:cs="Arial"/>
                <w:sz w:val="18"/>
                <w:szCs w:val="18"/>
              </w:rPr>
              <w:t>PREAMBLE</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E37EA8">
              <w:rPr>
                <w:rFonts w:ascii="Arial Narrow" w:hAnsi="Arial Narrow" w:cs="Arial"/>
                <w:sz w:val="18"/>
                <w:szCs w:val="18"/>
              </w:rPr>
              <w:t>2</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PURPOSE</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8342BC" w:rsidP="00846E0A">
            <w:pPr>
              <w:spacing w:after="240"/>
              <w:jc w:val="both"/>
              <w:rPr>
                <w:rFonts w:ascii="Arial Narrow" w:hAnsi="Arial Narrow" w:cs="Arial"/>
                <w:sz w:val="18"/>
                <w:szCs w:val="18"/>
              </w:rPr>
            </w:pPr>
            <w:r>
              <w:rPr>
                <w:rFonts w:ascii="Arial Narrow" w:hAnsi="Arial Narrow" w:cs="Arial"/>
                <w:sz w:val="18"/>
                <w:szCs w:val="18"/>
              </w:rPr>
              <w:t xml:space="preserve">PART </w:t>
            </w:r>
            <w:r w:rsidR="00E37EA8">
              <w:rPr>
                <w:rFonts w:ascii="Arial Narrow" w:hAnsi="Arial Narrow" w:cs="Arial"/>
                <w:sz w:val="18"/>
                <w:szCs w:val="18"/>
              </w:rPr>
              <w:t>3</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ALIGNMENT WITH MUNICIPAL STRATEGIC GOALS AND OBJECTIVES</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E37EA8">
              <w:rPr>
                <w:rFonts w:ascii="Arial Narrow" w:hAnsi="Arial Narrow" w:cs="Arial"/>
                <w:sz w:val="18"/>
                <w:szCs w:val="18"/>
              </w:rPr>
              <w:t>4</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PRINCIPLES</w:t>
            </w:r>
            <w:r w:rsidR="00B71B58">
              <w:rPr>
                <w:rFonts w:ascii="Arial Narrow" w:hAnsi="Arial Narrow" w:cs="Arial"/>
                <w:sz w:val="18"/>
                <w:szCs w:val="18"/>
              </w:rPr>
              <w:t>, VALUES AND ISSUES</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E37EA8">
              <w:rPr>
                <w:rFonts w:ascii="Arial Narrow" w:hAnsi="Arial Narrow" w:cs="Arial"/>
                <w:sz w:val="18"/>
                <w:szCs w:val="18"/>
              </w:rPr>
              <w:t>5</w:t>
            </w:r>
          </w:p>
        </w:tc>
        <w:tc>
          <w:tcPr>
            <w:tcW w:w="8084" w:type="dxa"/>
            <w:tcBorders>
              <w:top w:val="single" w:sz="4" w:space="0" w:color="auto"/>
              <w:left w:val="single" w:sz="4" w:space="0" w:color="auto"/>
              <w:bottom w:val="single" w:sz="4" w:space="0" w:color="auto"/>
              <w:right w:val="single" w:sz="4" w:space="0" w:color="auto"/>
            </w:tcBorders>
          </w:tcPr>
          <w:p w:rsidR="00144D45" w:rsidRDefault="008342BC" w:rsidP="00846E0A">
            <w:pPr>
              <w:spacing w:after="240"/>
              <w:jc w:val="both"/>
              <w:outlineLvl w:val="0"/>
              <w:rPr>
                <w:rFonts w:ascii="Arial Narrow" w:hAnsi="Arial Narrow" w:cs="Arial"/>
                <w:sz w:val="18"/>
                <w:szCs w:val="18"/>
              </w:rPr>
            </w:pPr>
            <w:r>
              <w:rPr>
                <w:rFonts w:ascii="Arial Narrow" w:hAnsi="Arial Narrow" w:cs="Arial"/>
                <w:sz w:val="18"/>
                <w:szCs w:val="18"/>
              </w:rPr>
              <w:t xml:space="preserve">SCOPE OF </w:t>
            </w:r>
            <w:r w:rsidR="007004BB">
              <w:rPr>
                <w:rFonts w:ascii="Arial Narrow" w:hAnsi="Arial Narrow" w:cs="Arial"/>
                <w:sz w:val="18"/>
                <w:szCs w:val="18"/>
              </w:rPr>
              <w:t xml:space="preserve">APPLICATION </w:t>
            </w:r>
            <w:r w:rsidR="00144D45">
              <w:rPr>
                <w:rFonts w:ascii="Arial Narrow" w:hAnsi="Arial Narrow" w:cs="Arial"/>
                <w:sz w:val="18"/>
                <w:szCs w:val="18"/>
              </w:rPr>
              <w:t xml:space="preserve"> </w:t>
            </w:r>
          </w:p>
        </w:tc>
      </w:tr>
      <w:tr w:rsidR="007004BB"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7004BB" w:rsidRDefault="007004BB" w:rsidP="00846E0A">
            <w:pPr>
              <w:spacing w:after="240"/>
              <w:jc w:val="both"/>
              <w:rPr>
                <w:rFonts w:ascii="Arial Narrow" w:hAnsi="Arial Narrow" w:cs="Arial"/>
                <w:sz w:val="18"/>
                <w:szCs w:val="18"/>
              </w:rPr>
            </w:pPr>
            <w:r>
              <w:rPr>
                <w:rFonts w:ascii="Arial Narrow" w:hAnsi="Arial Narrow" w:cs="Arial"/>
                <w:sz w:val="18"/>
                <w:szCs w:val="18"/>
              </w:rPr>
              <w:t>PART 6</w:t>
            </w:r>
          </w:p>
        </w:tc>
        <w:tc>
          <w:tcPr>
            <w:tcW w:w="8084" w:type="dxa"/>
            <w:tcBorders>
              <w:top w:val="single" w:sz="4" w:space="0" w:color="auto"/>
              <w:left w:val="single" w:sz="4" w:space="0" w:color="auto"/>
              <w:bottom w:val="single" w:sz="4" w:space="0" w:color="auto"/>
              <w:right w:val="single" w:sz="4" w:space="0" w:color="auto"/>
            </w:tcBorders>
          </w:tcPr>
          <w:p w:rsidR="003A029C" w:rsidRDefault="007004BB" w:rsidP="003A029C">
            <w:pPr>
              <w:spacing w:after="240"/>
              <w:jc w:val="both"/>
              <w:outlineLvl w:val="0"/>
              <w:rPr>
                <w:rFonts w:ascii="Arial Narrow" w:hAnsi="Arial Narrow" w:cs="Arial"/>
                <w:sz w:val="18"/>
                <w:szCs w:val="18"/>
              </w:rPr>
            </w:pPr>
            <w:r>
              <w:rPr>
                <w:rFonts w:ascii="Arial Narrow" w:hAnsi="Arial Narrow" w:cs="Arial"/>
                <w:sz w:val="18"/>
                <w:szCs w:val="18"/>
              </w:rPr>
              <w:t>RESTRICTIONS</w:t>
            </w:r>
            <w:r w:rsidR="003A029C">
              <w:rPr>
                <w:rFonts w:ascii="Arial Narrow" w:hAnsi="Arial Narrow" w:cs="Arial"/>
                <w:sz w:val="18"/>
                <w:szCs w:val="18"/>
              </w:rPr>
              <w:t xml:space="preserve"> and SERVITUDES</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7004BB">
              <w:rPr>
                <w:rFonts w:ascii="Arial Narrow" w:hAnsi="Arial Narrow" w:cs="Arial"/>
                <w:sz w:val="18"/>
                <w:szCs w:val="18"/>
              </w:rPr>
              <w:t>7</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MAINTENANCE</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7004BB">
              <w:rPr>
                <w:rFonts w:ascii="Arial Narrow" w:hAnsi="Arial Narrow" w:cs="Arial"/>
                <w:sz w:val="18"/>
                <w:szCs w:val="18"/>
              </w:rPr>
              <w:t>8</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IMPLEMENTATION</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7004BB">
              <w:rPr>
                <w:rFonts w:ascii="Arial Narrow" w:hAnsi="Arial Narrow" w:cs="Arial"/>
                <w:sz w:val="18"/>
                <w:szCs w:val="18"/>
              </w:rPr>
              <w:t>9</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 xml:space="preserve">GOVERNANCE AND REGULATORY FRAMEWORK </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t xml:space="preserve">PART </w:t>
            </w:r>
            <w:r w:rsidR="007004BB">
              <w:rPr>
                <w:rFonts w:ascii="Arial Narrow" w:hAnsi="Arial Narrow" w:cs="Arial"/>
                <w:sz w:val="18"/>
                <w:szCs w:val="18"/>
              </w:rPr>
              <w:t>10</w:t>
            </w:r>
          </w:p>
        </w:tc>
        <w:tc>
          <w:tcPr>
            <w:tcW w:w="8084" w:type="dxa"/>
            <w:tcBorders>
              <w:top w:val="single" w:sz="4" w:space="0" w:color="auto"/>
              <w:left w:val="single" w:sz="4" w:space="0" w:color="auto"/>
              <w:bottom w:val="single" w:sz="4" w:space="0" w:color="auto"/>
              <w:right w:val="single" w:sz="4" w:space="0" w:color="auto"/>
            </w:tcBorders>
          </w:tcPr>
          <w:p w:rsidR="00144D45" w:rsidRDefault="003D0939" w:rsidP="00846E0A">
            <w:pPr>
              <w:spacing w:after="240"/>
              <w:jc w:val="both"/>
              <w:outlineLvl w:val="0"/>
              <w:rPr>
                <w:rFonts w:ascii="Arial Narrow" w:hAnsi="Arial Narrow" w:cs="Arial"/>
                <w:sz w:val="18"/>
                <w:szCs w:val="18"/>
              </w:rPr>
            </w:pPr>
            <w:r>
              <w:rPr>
                <w:rFonts w:ascii="Arial Narrow" w:hAnsi="Arial Narrow" w:cs="Arial"/>
                <w:sz w:val="18"/>
                <w:szCs w:val="18"/>
              </w:rPr>
              <w:t>METHODS OF LETTING AND DISPOSAL</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PER </w:t>
            </w:r>
            <w:r w:rsidR="003A029C">
              <w:rPr>
                <w:rFonts w:ascii="Arial Narrow" w:hAnsi="Arial Narrow" w:cs="Arial"/>
                <w:sz w:val="18"/>
                <w:szCs w:val="18"/>
              </w:rPr>
              <w:t>OPEN BID</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DONATION</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LETTING</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EXCHANGE</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PUBLIC PRIVATE PARTNERSHIP</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SALE BY PRE-QUALIFICATION</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TRANSFER OF LAND TO OTHER SPHERES OF GOVERNMENT</w:t>
            </w:r>
          </w:p>
          <w:p w:rsidR="001768EA" w:rsidRPr="001768EA" w:rsidRDefault="001768EA" w:rsidP="003459F1">
            <w:pPr>
              <w:pStyle w:val="ListParagraph"/>
              <w:numPr>
                <w:ilvl w:val="0"/>
                <w:numId w:val="35"/>
              </w:numPr>
              <w:spacing w:after="240"/>
              <w:outlineLvl w:val="0"/>
              <w:rPr>
                <w:rFonts w:ascii="Arial Narrow" w:hAnsi="Arial Narrow" w:cs="Arial"/>
                <w:sz w:val="18"/>
                <w:szCs w:val="18"/>
              </w:rPr>
            </w:pPr>
            <w:r w:rsidRPr="001768EA">
              <w:rPr>
                <w:rFonts w:ascii="Arial Narrow" w:hAnsi="Arial Narrow" w:cs="Arial"/>
                <w:sz w:val="18"/>
                <w:szCs w:val="18"/>
              </w:rPr>
              <w:t>UNSOLICITED BIDS</w:t>
            </w:r>
          </w:p>
        </w:tc>
      </w:tr>
      <w:tr w:rsidR="001768EA"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768EA" w:rsidRDefault="001768EA" w:rsidP="00846E0A">
            <w:pPr>
              <w:spacing w:after="240"/>
              <w:jc w:val="both"/>
              <w:rPr>
                <w:rFonts w:ascii="Arial Narrow" w:hAnsi="Arial Narrow" w:cs="Arial"/>
                <w:sz w:val="18"/>
                <w:szCs w:val="18"/>
              </w:rPr>
            </w:pPr>
            <w:r>
              <w:rPr>
                <w:rFonts w:ascii="Arial Narrow" w:hAnsi="Arial Narrow" w:cs="Arial"/>
                <w:sz w:val="18"/>
                <w:szCs w:val="18"/>
              </w:rPr>
              <w:t>PART 11</w:t>
            </w:r>
          </w:p>
        </w:tc>
        <w:tc>
          <w:tcPr>
            <w:tcW w:w="8084" w:type="dxa"/>
            <w:tcBorders>
              <w:top w:val="single" w:sz="4" w:space="0" w:color="auto"/>
              <w:left w:val="single" w:sz="4" w:space="0" w:color="auto"/>
              <w:bottom w:val="single" w:sz="4" w:space="0" w:color="auto"/>
              <w:right w:val="single" w:sz="4" w:space="0" w:color="auto"/>
            </w:tcBorders>
          </w:tcPr>
          <w:p w:rsidR="001768EA" w:rsidRDefault="001768EA" w:rsidP="00846E0A">
            <w:pPr>
              <w:spacing w:after="240"/>
              <w:jc w:val="both"/>
              <w:outlineLvl w:val="0"/>
              <w:rPr>
                <w:rFonts w:ascii="Arial Narrow" w:hAnsi="Arial Narrow" w:cs="Arial"/>
                <w:sz w:val="18"/>
                <w:szCs w:val="18"/>
              </w:rPr>
            </w:pPr>
            <w:r>
              <w:rPr>
                <w:rFonts w:ascii="Arial Narrow" w:hAnsi="Arial Narrow" w:cs="Arial"/>
                <w:sz w:val="18"/>
                <w:szCs w:val="18"/>
              </w:rPr>
              <w:t>CATEGORIES OF MUNICIPAL LAND</w:t>
            </w:r>
          </w:p>
          <w:p w:rsidR="001768EA" w:rsidRDefault="003A029C"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LAND USED BY </w:t>
            </w:r>
            <w:r w:rsidR="001768EA">
              <w:rPr>
                <w:rFonts w:ascii="Arial Narrow" w:hAnsi="Arial Narrow" w:cs="Arial"/>
                <w:sz w:val="18"/>
                <w:szCs w:val="18"/>
              </w:rPr>
              <w:t>SOCIAL CARE USERS</w:t>
            </w:r>
          </w:p>
          <w:p w:rsidR="001768EA" w:rsidRDefault="003A029C"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LAND USED BY </w:t>
            </w:r>
            <w:r w:rsidR="001768EA">
              <w:rPr>
                <w:rFonts w:ascii="Arial Narrow" w:hAnsi="Arial Narrow" w:cs="Arial"/>
                <w:sz w:val="18"/>
                <w:szCs w:val="18"/>
              </w:rPr>
              <w:t>SPORT FACILITIES AND OTHER PUBLIC AMENITIES</w:t>
            </w:r>
          </w:p>
          <w:p w:rsidR="001768EA" w:rsidRDefault="003A029C"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LAND USED FOR </w:t>
            </w:r>
            <w:r w:rsidR="001768EA">
              <w:rPr>
                <w:rFonts w:ascii="Arial Narrow" w:hAnsi="Arial Narrow" w:cs="Arial"/>
                <w:sz w:val="18"/>
                <w:szCs w:val="18"/>
              </w:rPr>
              <w:t>OUTDOOR SEATING AND ADJOINING RESTAURANTS</w:t>
            </w:r>
          </w:p>
          <w:p w:rsidR="001768EA" w:rsidRDefault="003A029C"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LAND USED BY </w:t>
            </w:r>
            <w:r w:rsidR="001768EA">
              <w:rPr>
                <w:rFonts w:ascii="Arial Narrow" w:hAnsi="Arial Narrow" w:cs="Arial"/>
                <w:sz w:val="18"/>
                <w:szCs w:val="18"/>
              </w:rPr>
              <w:t>EXISTING TENANTS</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RESIDENTIAL LAND INCAPABLE OF DEVELOPMENT ON ITS OWN</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RESIDENTIAL LAND CAPABLE OF DEVELOPMENT ON ITS OWN</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RESIDENTIAL LAND NOT IMMEDIATELY</w:t>
            </w:r>
            <w:r w:rsidR="000547D4">
              <w:rPr>
                <w:rFonts w:ascii="Arial Narrow" w:hAnsi="Arial Narrow" w:cs="Arial"/>
                <w:sz w:val="18"/>
                <w:szCs w:val="18"/>
              </w:rPr>
              <w:t xml:space="preserve"> REQUIRED FOR MUNICIPAL NEEDS</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COMMERCIAL OR INDUSTRIAL LAND INCAPABLE OF DEVELOPMENT ON ITS OWN</w:t>
            </w:r>
          </w:p>
          <w:p w:rsidR="001768EA" w:rsidRDefault="001768EA" w:rsidP="003459F1">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lastRenderedPageBreak/>
              <w:t>COMMERCIAL OR INDUSTRIAL LAND CAPABLE OF DEVELOPMENT ON ITS OWN</w:t>
            </w:r>
          </w:p>
          <w:p w:rsidR="001768EA" w:rsidRPr="001768EA" w:rsidRDefault="001768EA" w:rsidP="000547D4">
            <w:pPr>
              <w:pStyle w:val="ListParagraph"/>
              <w:numPr>
                <w:ilvl w:val="0"/>
                <w:numId w:val="35"/>
              </w:numPr>
              <w:spacing w:after="240"/>
              <w:outlineLvl w:val="0"/>
              <w:rPr>
                <w:rFonts w:ascii="Arial Narrow" w:hAnsi="Arial Narrow" w:cs="Arial"/>
                <w:sz w:val="18"/>
                <w:szCs w:val="18"/>
              </w:rPr>
            </w:pPr>
            <w:r>
              <w:rPr>
                <w:rFonts w:ascii="Arial Narrow" w:hAnsi="Arial Narrow" w:cs="Arial"/>
                <w:sz w:val="18"/>
                <w:szCs w:val="18"/>
              </w:rPr>
              <w:t xml:space="preserve">COMMERCIAL OR INDUSTRIAL LAND NOT IMMEDIATELY REQUIRED FOR MUNICIPAL </w:t>
            </w:r>
            <w:r w:rsidR="000547D4">
              <w:rPr>
                <w:rFonts w:ascii="Arial Narrow" w:hAnsi="Arial Narrow" w:cs="Arial"/>
                <w:sz w:val="18"/>
                <w:szCs w:val="18"/>
              </w:rPr>
              <w:t>NEEDS</w:t>
            </w:r>
          </w:p>
        </w:tc>
      </w:tr>
      <w:tr w:rsidR="00144D45"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rPr>
                <w:rFonts w:ascii="Arial Narrow" w:hAnsi="Arial Narrow"/>
                <w:sz w:val="18"/>
                <w:szCs w:val="18"/>
              </w:rPr>
            </w:pPr>
            <w:r>
              <w:rPr>
                <w:rFonts w:ascii="Arial Narrow" w:hAnsi="Arial Narrow" w:cs="Arial"/>
                <w:sz w:val="18"/>
                <w:szCs w:val="18"/>
              </w:rPr>
              <w:lastRenderedPageBreak/>
              <w:t>PART 1</w:t>
            </w:r>
            <w:r w:rsidR="001768EA">
              <w:rPr>
                <w:rFonts w:ascii="Arial Narrow" w:hAnsi="Arial Narrow" w:cs="Arial"/>
                <w:sz w:val="18"/>
                <w:szCs w:val="18"/>
              </w:rPr>
              <w:t>2</w:t>
            </w:r>
          </w:p>
        </w:tc>
        <w:tc>
          <w:tcPr>
            <w:tcW w:w="8084" w:type="dxa"/>
            <w:tcBorders>
              <w:top w:val="single" w:sz="4" w:space="0" w:color="auto"/>
              <w:left w:val="single" w:sz="4" w:space="0" w:color="auto"/>
              <w:bottom w:val="single" w:sz="4" w:space="0" w:color="auto"/>
              <w:right w:val="single" w:sz="4" w:space="0" w:color="auto"/>
            </w:tcBorders>
          </w:tcPr>
          <w:p w:rsidR="00144D45" w:rsidRDefault="00144D45" w:rsidP="00846E0A">
            <w:pPr>
              <w:spacing w:after="240"/>
              <w:jc w:val="both"/>
              <w:outlineLvl w:val="0"/>
              <w:rPr>
                <w:rFonts w:ascii="Arial Narrow" w:hAnsi="Arial Narrow" w:cs="Arial"/>
                <w:sz w:val="18"/>
                <w:szCs w:val="18"/>
              </w:rPr>
            </w:pPr>
            <w:r>
              <w:rPr>
                <w:rFonts w:ascii="Arial Narrow" w:hAnsi="Arial Narrow" w:cs="Arial"/>
                <w:sz w:val="18"/>
                <w:szCs w:val="18"/>
              </w:rPr>
              <w:t>PROCESS</w:t>
            </w:r>
          </w:p>
          <w:p w:rsidR="005F1877" w:rsidRDefault="005F1877"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GENERAL REMARKS</w:t>
            </w:r>
          </w:p>
          <w:p w:rsidR="003D0939" w:rsidRDefault="003D0939"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DECISION TO LET OR DISPOSE MUNICIPAL LAND</w:t>
            </w:r>
          </w:p>
          <w:p w:rsidR="00144D45" w:rsidRDefault="00144D45"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ADVERTISEMENT PROCESS</w:t>
            </w:r>
          </w:p>
          <w:p w:rsidR="00144D45" w:rsidRDefault="00144D45"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APPLICATION PROCESS</w:t>
            </w:r>
          </w:p>
          <w:p w:rsidR="00144D45" w:rsidRDefault="00144D45"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SCREENING</w:t>
            </w:r>
            <w:r w:rsidR="003D0939">
              <w:rPr>
                <w:rFonts w:ascii="Arial Narrow" w:hAnsi="Arial Narrow" w:cs="Arial"/>
                <w:sz w:val="18"/>
                <w:szCs w:val="18"/>
              </w:rPr>
              <w:t xml:space="preserve"> AND EVALUATION</w:t>
            </w:r>
            <w:r>
              <w:rPr>
                <w:rFonts w:ascii="Arial Narrow" w:hAnsi="Arial Narrow" w:cs="Arial"/>
                <w:sz w:val="18"/>
                <w:szCs w:val="18"/>
              </w:rPr>
              <w:t xml:space="preserve"> PROCESS</w:t>
            </w:r>
          </w:p>
          <w:p w:rsidR="00144D45" w:rsidRDefault="00144D45"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APPROVAL PROCESS</w:t>
            </w:r>
          </w:p>
          <w:p w:rsidR="00144D45" w:rsidRDefault="003D0939"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AWARD</w:t>
            </w:r>
            <w:r w:rsidR="005F1877">
              <w:rPr>
                <w:rFonts w:ascii="Arial Narrow" w:hAnsi="Arial Narrow" w:cs="Arial"/>
                <w:sz w:val="18"/>
                <w:szCs w:val="18"/>
              </w:rPr>
              <w:t xml:space="preserve"> AND NEGOTIATION</w:t>
            </w:r>
            <w:r w:rsidR="00144D45">
              <w:rPr>
                <w:rFonts w:ascii="Arial Narrow" w:hAnsi="Arial Narrow" w:cs="Arial"/>
                <w:sz w:val="18"/>
                <w:szCs w:val="18"/>
              </w:rPr>
              <w:t xml:space="preserve"> PROCESS</w:t>
            </w:r>
          </w:p>
          <w:p w:rsidR="008342BC" w:rsidRDefault="008342BC"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MONITORING AND EVALUATION PROCESS</w:t>
            </w:r>
          </w:p>
          <w:p w:rsidR="008342BC" w:rsidRPr="00144D45" w:rsidRDefault="008342BC" w:rsidP="003459F1">
            <w:pPr>
              <w:pStyle w:val="ListParagraph"/>
              <w:numPr>
                <w:ilvl w:val="0"/>
                <w:numId w:val="5"/>
              </w:numPr>
              <w:spacing w:after="240"/>
              <w:outlineLvl w:val="0"/>
              <w:rPr>
                <w:rFonts w:ascii="Arial Narrow" w:hAnsi="Arial Narrow" w:cs="Arial"/>
                <w:sz w:val="18"/>
                <w:szCs w:val="18"/>
              </w:rPr>
            </w:pPr>
            <w:r>
              <w:rPr>
                <w:rFonts w:ascii="Arial Narrow" w:hAnsi="Arial Narrow" w:cs="Arial"/>
                <w:sz w:val="18"/>
                <w:szCs w:val="18"/>
              </w:rPr>
              <w:t>ACCOUNTING PROCESS</w:t>
            </w:r>
          </w:p>
        </w:tc>
      </w:tr>
      <w:tr w:rsidR="00145A6B"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45A6B" w:rsidRDefault="001768EA" w:rsidP="00846E0A">
            <w:pPr>
              <w:spacing w:after="240"/>
              <w:jc w:val="both"/>
              <w:rPr>
                <w:rFonts w:ascii="Arial Narrow" w:hAnsi="Arial Narrow" w:cs="Arial"/>
                <w:sz w:val="18"/>
                <w:szCs w:val="18"/>
              </w:rPr>
            </w:pPr>
            <w:r>
              <w:rPr>
                <w:rFonts w:ascii="Arial Narrow" w:hAnsi="Arial Narrow" w:cs="Arial"/>
                <w:sz w:val="18"/>
                <w:szCs w:val="18"/>
              </w:rPr>
              <w:t>PART 13</w:t>
            </w:r>
          </w:p>
        </w:tc>
        <w:tc>
          <w:tcPr>
            <w:tcW w:w="8084" w:type="dxa"/>
            <w:tcBorders>
              <w:top w:val="single" w:sz="4" w:space="0" w:color="auto"/>
              <w:left w:val="single" w:sz="4" w:space="0" w:color="auto"/>
              <w:bottom w:val="single" w:sz="4" w:space="0" w:color="auto"/>
              <w:right w:val="single" w:sz="4" w:space="0" w:color="auto"/>
            </w:tcBorders>
          </w:tcPr>
          <w:p w:rsidR="00145A6B" w:rsidRDefault="001768EA" w:rsidP="00846E0A">
            <w:pPr>
              <w:spacing w:after="240"/>
              <w:jc w:val="both"/>
              <w:outlineLvl w:val="0"/>
              <w:rPr>
                <w:rFonts w:ascii="Arial Narrow" w:hAnsi="Arial Narrow" w:cs="Arial"/>
                <w:sz w:val="18"/>
                <w:szCs w:val="18"/>
              </w:rPr>
            </w:pPr>
            <w:r>
              <w:rPr>
                <w:rFonts w:ascii="Arial Narrow" w:hAnsi="Arial Narrow" w:cs="Arial"/>
                <w:sz w:val="18"/>
                <w:szCs w:val="18"/>
              </w:rPr>
              <w:t>INSTITUTIONAL STRUCTURES</w:t>
            </w:r>
          </w:p>
        </w:tc>
      </w:tr>
      <w:tr w:rsidR="001768EA"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1768EA" w:rsidRDefault="001768EA" w:rsidP="00846E0A">
            <w:pPr>
              <w:spacing w:after="240"/>
              <w:jc w:val="both"/>
              <w:rPr>
                <w:rFonts w:ascii="Arial Narrow" w:hAnsi="Arial Narrow" w:cs="Arial"/>
                <w:sz w:val="18"/>
                <w:szCs w:val="18"/>
              </w:rPr>
            </w:pPr>
            <w:r>
              <w:rPr>
                <w:rFonts w:ascii="Arial Narrow" w:hAnsi="Arial Narrow" w:cs="Arial"/>
                <w:sz w:val="18"/>
                <w:szCs w:val="18"/>
              </w:rPr>
              <w:t>PART 14</w:t>
            </w:r>
          </w:p>
        </w:tc>
        <w:tc>
          <w:tcPr>
            <w:tcW w:w="8084" w:type="dxa"/>
            <w:tcBorders>
              <w:top w:val="single" w:sz="4" w:space="0" w:color="auto"/>
              <w:left w:val="single" w:sz="4" w:space="0" w:color="auto"/>
              <w:bottom w:val="single" w:sz="4" w:space="0" w:color="auto"/>
              <w:right w:val="single" w:sz="4" w:space="0" w:color="auto"/>
            </w:tcBorders>
          </w:tcPr>
          <w:p w:rsidR="001768EA" w:rsidRDefault="001768EA" w:rsidP="00846E0A">
            <w:pPr>
              <w:spacing w:after="240"/>
              <w:jc w:val="both"/>
              <w:outlineLvl w:val="0"/>
              <w:rPr>
                <w:rFonts w:ascii="Arial Narrow" w:hAnsi="Arial Narrow" w:cs="Arial"/>
                <w:sz w:val="18"/>
                <w:szCs w:val="18"/>
              </w:rPr>
            </w:pPr>
            <w:r>
              <w:rPr>
                <w:rFonts w:ascii="Arial Narrow" w:hAnsi="Arial Narrow" w:cs="Arial"/>
                <w:sz w:val="18"/>
                <w:szCs w:val="18"/>
              </w:rPr>
              <w:t>DEFINITIONS</w:t>
            </w:r>
          </w:p>
        </w:tc>
      </w:tr>
      <w:tr w:rsidR="00144D45" w:rsidTr="00411A93">
        <w:trPr>
          <w:trHeight w:val="425"/>
        </w:trPr>
        <w:tc>
          <w:tcPr>
            <w:tcW w:w="946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44D45" w:rsidRDefault="008342BC" w:rsidP="00846E0A">
            <w:pPr>
              <w:spacing w:after="240"/>
              <w:jc w:val="both"/>
              <w:outlineLvl w:val="0"/>
              <w:rPr>
                <w:rFonts w:ascii="Arial Narrow" w:hAnsi="Arial Narrow" w:cs="Arial"/>
                <w:b/>
                <w:sz w:val="18"/>
                <w:szCs w:val="18"/>
              </w:rPr>
            </w:pPr>
            <w:r>
              <w:rPr>
                <w:rFonts w:ascii="Arial Narrow" w:hAnsi="Arial Narrow" w:cs="Arial"/>
                <w:b/>
                <w:sz w:val="18"/>
                <w:szCs w:val="18"/>
              </w:rPr>
              <w:t>ANNEXURES</w:t>
            </w:r>
          </w:p>
        </w:tc>
      </w:tr>
      <w:tr w:rsidR="005F1877"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5F1877" w:rsidRDefault="005F1877" w:rsidP="00846E0A">
            <w:pPr>
              <w:spacing w:after="240"/>
              <w:jc w:val="both"/>
              <w:rPr>
                <w:rFonts w:ascii="Arial Narrow" w:hAnsi="Arial Narrow" w:cs="Arial"/>
                <w:sz w:val="18"/>
                <w:szCs w:val="18"/>
              </w:rPr>
            </w:pPr>
            <w:r>
              <w:rPr>
                <w:rFonts w:ascii="Arial Narrow" w:hAnsi="Arial Narrow" w:cs="Arial"/>
                <w:sz w:val="18"/>
                <w:szCs w:val="18"/>
              </w:rPr>
              <w:t>CA/LDP 01</w:t>
            </w:r>
          </w:p>
        </w:tc>
        <w:tc>
          <w:tcPr>
            <w:tcW w:w="8084" w:type="dxa"/>
            <w:tcBorders>
              <w:top w:val="single" w:sz="4" w:space="0" w:color="auto"/>
              <w:left w:val="single" w:sz="4" w:space="0" w:color="auto"/>
              <w:bottom w:val="single" w:sz="4" w:space="0" w:color="auto"/>
              <w:right w:val="single" w:sz="4" w:space="0" w:color="auto"/>
            </w:tcBorders>
          </w:tcPr>
          <w:p w:rsidR="005F1877" w:rsidRDefault="005F1877" w:rsidP="0089464E">
            <w:pPr>
              <w:spacing w:after="240"/>
              <w:jc w:val="both"/>
              <w:outlineLvl w:val="0"/>
              <w:rPr>
                <w:rFonts w:ascii="Arial Narrow" w:hAnsi="Arial Narrow" w:cs="Arial"/>
                <w:sz w:val="18"/>
                <w:szCs w:val="18"/>
              </w:rPr>
            </w:pPr>
            <w:r>
              <w:rPr>
                <w:rFonts w:ascii="Arial Narrow" w:hAnsi="Arial Narrow" w:cs="Arial"/>
                <w:sz w:val="18"/>
                <w:szCs w:val="18"/>
              </w:rPr>
              <w:t>LAND DISPOSAL APPLICATION FORM</w:t>
            </w:r>
          </w:p>
        </w:tc>
      </w:tr>
      <w:tr w:rsidR="004C18F0" w:rsidTr="00B71B58">
        <w:trPr>
          <w:trHeight w:val="425"/>
        </w:trPr>
        <w:tc>
          <w:tcPr>
            <w:tcW w:w="1384" w:type="dxa"/>
            <w:tcBorders>
              <w:top w:val="single" w:sz="4" w:space="0" w:color="auto"/>
              <w:left w:val="single" w:sz="4" w:space="0" w:color="auto"/>
              <w:bottom w:val="single" w:sz="4" w:space="0" w:color="auto"/>
              <w:right w:val="single" w:sz="4" w:space="0" w:color="auto"/>
            </w:tcBorders>
          </w:tcPr>
          <w:p w:rsidR="004C18F0" w:rsidRDefault="004C18F0" w:rsidP="00846E0A">
            <w:pPr>
              <w:spacing w:after="240"/>
              <w:jc w:val="both"/>
              <w:rPr>
                <w:rFonts w:ascii="Arial Narrow" w:hAnsi="Arial Narrow" w:cs="Arial"/>
                <w:sz w:val="18"/>
                <w:szCs w:val="18"/>
              </w:rPr>
            </w:pPr>
            <w:r>
              <w:rPr>
                <w:rFonts w:ascii="Arial Narrow" w:hAnsi="Arial Narrow" w:cs="Arial"/>
                <w:sz w:val="18"/>
                <w:szCs w:val="18"/>
              </w:rPr>
              <w:t>ANNEXURE A</w:t>
            </w:r>
          </w:p>
        </w:tc>
        <w:tc>
          <w:tcPr>
            <w:tcW w:w="8084" w:type="dxa"/>
            <w:tcBorders>
              <w:top w:val="single" w:sz="4" w:space="0" w:color="auto"/>
              <w:left w:val="single" w:sz="4" w:space="0" w:color="auto"/>
              <w:bottom w:val="single" w:sz="4" w:space="0" w:color="auto"/>
              <w:right w:val="single" w:sz="4" w:space="0" w:color="auto"/>
            </w:tcBorders>
          </w:tcPr>
          <w:p w:rsidR="004C18F0" w:rsidRDefault="004C18F0" w:rsidP="001768EA">
            <w:pPr>
              <w:spacing w:after="240"/>
              <w:jc w:val="both"/>
              <w:outlineLvl w:val="0"/>
              <w:rPr>
                <w:rFonts w:ascii="Arial Narrow" w:hAnsi="Arial Narrow" w:cs="Arial"/>
                <w:sz w:val="18"/>
                <w:szCs w:val="18"/>
              </w:rPr>
            </w:pPr>
            <w:r>
              <w:rPr>
                <w:rFonts w:ascii="Arial Narrow" w:hAnsi="Arial Narrow" w:cs="Arial"/>
                <w:sz w:val="18"/>
                <w:szCs w:val="18"/>
              </w:rPr>
              <w:t>MATR, 2008</w:t>
            </w:r>
          </w:p>
        </w:tc>
      </w:tr>
    </w:tbl>
    <w:p w:rsidR="0089464E" w:rsidRDefault="0089464E" w:rsidP="00846E0A">
      <w:pPr>
        <w:tabs>
          <w:tab w:val="left" w:pos="851"/>
        </w:tabs>
        <w:spacing w:line="360" w:lineRule="auto"/>
        <w:jc w:val="both"/>
        <w:rPr>
          <w:rFonts w:ascii="Arial Narrow" w:hAnsi="Arial Narrow"/>
          <w:b/>
          <w:bCs/>
        </w:rPr>
      </w:pPr>
      <w:bookmarkStart w:id="0" w:name="_Toc108949233"/>
    </w:p>
    <w:p w:rsidR="007E6D9E" w:rsidRPr="008302B4" w:rsidRDefault="0089464E" w:rsidP="00846E0A">
      <w:pPr>
        <w:tabs>
          <w:tab w:val="left" w:pos="851"/>
        </w:tabs>
        <w:spacing w:line="360" w:lineRule="auto"/>
        <w:jc w:val="both"/>
        <w:rPr>
          <w:rFonts w:ascii="Arial Narrow" w:hAnsi="Arial Narrow"/>
          <w:b/>
          <w:bCs/>
        </w:rPr>
      </w:pPr>
      <w:r>
        <w:rPr>
          <w:rFonts w:ascii="Arial Narrow" w:hAnsi="Arial Narrow"/>
          <w:b/>
          <w:bCs/>
        </w:rPr>
        <w:br w:type="column"/>
      </w:r>
      <w:r w:rsidR="007E6D9E" w:rsidRPr="008302B4">
        <w:rPr>
          <w:rFonts w:ascii="Arial Narrow" w:hAnsi="Arial Narrow"/>
          <w:b/>
          <w:bCs/>
        </w:rPr>
        <w:lastRenderedPageBreak/>
        <w:t>DOCUMENT DEFINITION</w:t>
      </w:r>
      <w:bookmarkEnd w:id="0"/>
    </w:p>
    <w:tbl>
      <w:tblPr>
        <w:tblW w:w="0" w:type="auto"/>
        <w:tblLook w:val="0000"/>
      </w:tblPr>
      <w:tblGrid>
        <w:gridCol w:w="2198"/>
        <w:gridCol w:w="3410"/>
        <w:gridCol w:w="1100"/>
        <w:gridCol w:w="2352"/>
      </w:tblGrid>
      <w:tr w:rsidR="007E6D9E" w:rsidRPr="008302B4" w:rsidTr="00411A93">
        <w:tc>
          <w:tcPr>
            <w:tcW w:w="2198" w:type="dxa"/>
            <w:shd w:val="clear" w:color="auto" w:fill="C2D69B" w:themeFill="accent3" w:themeFillTint="99"/>
          </w:tcPr>
          <w:p w:rsidR="007E6D9E" w:rsidRPr="008302B4" w:rsidRDefault="007E6D9E" w:rsidP="00846E0A">
            <w:pPr>
              <w:pStyle w:val="Anna-Maria1"/>
              <w:spacing w:line="360" w:lineRule="auto"/>
              <w:jc w:val="both"/>
              <w:rPr>
                <w:rFonts w:ascii="Arial Narrow" w:hAnsi="Arial Narrow"/>
                <w:color w:val="auto"/>
                <w:szCs w:val="22"/>
              </w:rPr>
            </w:pPr>
            <w:r w:rsidRPr="008302B4">
              <w:rPr>
                <w:rFonts w:ascii="Arial Narrow" w:hAnsi="Arial Narrow"/>
                <w:color w:val="auto"/>
                <w:szCs w:val="22"/>
              </w:rPr>
              <w:t>Version</w:t>
            </w:r>
          </w:p>
        </w:tc>
        <w:tc>
          <w:tcPr>
            <w:tcW w:w="6862" w:type="dxa"/>
            <w:gridSpan w:val="3"/>
          </w:tcPr>
          <w:p w:rsidR="007E6D9E" w:rsidRPr="008302B4" w:rsidRDefault="007E6D9E" w:rsidP="00846E0A">
            <w:pPr>
              <w:spacing w:line="360" w:lineRule="auto"/>
              <w:jc w:val="both"/>
              <w:rPr>
                <w:rFonts w:ascii="Arial Narrow" w:hAnsi="Arial Narrow"/>
              </w:rPr>
            </w:pPr>
            <w:r w:rsidRPr="008302B4">
              <w:rPr>
                <w:rFonts w:ascii="Arial Narrow" w:hAnsi="Arial Narrow"/>
              </w:rPr>
              <w:t>1</w:t>
            </w:r>
            <w:r w:rsidR="001768EA">
              <w:rPr>
                <w:rFonts w:ascii="Arial Narrow" w:hAnsi="Arial Narrow"/>
              </w:rPr>
              <w:t>, 2</w:t>
            </w:r>
            <w:r w:rsidR="003A029C">
              <w:rPr>
                <w:rFonts w:ascii="Arial Narrow" w:hAnsi="Arial Narrow"/>
              </w:rPr>
              <w:t>, 3</w: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spacing w:line="360" w:lineRule="auto"/>
              <w:jc w:val="both"/>
              <w:rPr>
                <w:rFonts w:ascii="Arial Narrow" w:hAnsi="Arial Narrow"/>
              </w:rPr>
            </w:pP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r w:rsidRPr="008302B4">
              <w:rPr>
                <w:rFonts w:ascii="Arial Narrow" w:hAnsi="Arial Narrow"/>
                <w:b/>
                <w:bCs/>
              </w:rPr>
              <w:t>Date</w:t>
            </w:r>
          </w:p>
        </w:tc>
        <w:tc>
          <w:tcPr>
            <w:tcW w:w="6862" w:type="dxa"/>
            <w:gridSpan w:val="3"/>
          </w:tcPr>
          <w:p w:rsidR="007E6D9E" w:rsidRPr="008302B4" w:rsidRDefault="00B71B58" w:rsidP="00846E0A">
            <w:pPr>
              <w:spacing w:line="360" w:lineRule="auto"/>
              <w:jc w:val="both"/>
              <w:rPr>
                <w:rFonts w:ascii="Arial Narrow" w:hAnsi="Arial Narrow"/>
              </w:rPr>
            </w:pPr>
            <w:r>
              <w:rPr>
                <w:rFonts w:ascii="Arial Narrow" w:hAnsi="Arial Narrow"/>
              </w:rPr>
              <w:t>26</w:t>
            </w:r>
            <w:r w:rsidR="007E6D9E">
              <w:rPr>
                <w:rFonts w:ascii="Arial Narrow" w:hAnsi="Arial Narrow"/>
              </w:rPr>
              <w:t xml:space="preserve"> October 2010</w:t>
            </w:r>
            <w:r w:rsidR="001768EA">
              <w:rPr>
                <w:rFonts w:ascii="Arial Narrow" w:hAnsi="Arial Narrow"/>
              </w:rPr>
              <w:t>, 2 December 2010</w:t>
            </w:r>
            <w:r w:rsidR="003A029C">
              <w:rPr>
                <w:rFonts w:ascii="Arial Narrow" w:hAnsi="Arial Narrow"/>
              </w:rPr>
              <w:t>, 17 January 2011</w: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spacing w:line="360" w:lineRule="auto"/>
              <w:jc w:val="both"/>
              <w:rPr>
                <w:rFonts w:ascii="Arial Narrow" w:hAnsi="Arial Narrow"/>
              </w:rPr>
            </w:pPr>
          </w:p>
        </w:tc>
      </w:tr>
      <w:tr w:rsidR="007E6D9E" w:rsidRPr="008302B4" w:rsidTr="00411A93">
        <w:tc>
          <w:tcPr>
            <w:tcW w:w="2198" w:type="dxa"/>
            <w:shd w:val="clear" w:color="auto" w:fill="C2D69B" w:themeFill="accent3" w:themeFillTint="99"/>
          </w:tcPr>
          <w:p w:rsidR="007E6D9E" w:rsidRPr="008302B4" w:rsidRDefault="007E6D9E" w:rsidP="00846E0A">
            <w:pPr>
              <w:pStyle w:val="Heading3"/>
              <w:spacing w:before="0" w:after="0" w:line="360" w:lineRule="auto"/>
              <w:jc w:val="both"/>
              <w:rPr>
                <w:rFonts w:ascii="Arial Narrow" w:hAnsi="Arial Narrow"/>
                <w:sz w:val="22"/>
                <w:szCs w:val="22"/>
              </w:rPr>
            </w:pPr>
            <w:r w:rsidRPr="008302B4">
              <w:rPr>
                <w:rFonts w:ascii="Arial Narrow" w:hAnsi="Arial Narrow"/>
                <w:sz w:val="22"/>
                <w:szCs w:val="22"/>
              </w:rPr>
              <w:t>Summary</w:t>
            </w:r>
          </w:p>
        </w:tc>
        <w:tc>
          <w:tcPr>
            <w:tcW w:w="6862" w:type="dxa"/>
            <w:gridSpan w:val="3"/>
          </w:tcPr>
          <w:p w:rsidR="007E6D9E" w:rsidRPr="008302B4" w:rsidRDefault="007E6D9E" w:rsidP="0089464E">
            <w:pPr>
              <w:spacing w:line="360" w:lineRule="auto"/>
              <w:jc w:val="both"/>
              <w:rPr>
                <w:rFonts w:ascii="Arial Narrow" w:hAnsi="Arial Narrow"/>
              </w:rPr>
            </w:pPr>
            <w:r w:rsidRPr="008302B4">
              <w:rPr>
                <w:rFonts w:ascii="Arial Narrow" w:hAnsi="Arial Narrow"/>
              </w:rPr>
              <w:t xml:space="preserve">This document is the </w:t>
            </w:r>
            <w:r w:rsidR="0089464E">
              <w:rPr>
                <w:rFonts w:ascii="Arial Narrow" w:hAnsi="Arial Narrow"/>
              </w:rPr>
              <w:t>Land Disposal</w:t>
            </w:r>
            <w:r w:rsidRPr="008302B4">
              <w:rPr>
                <w:rFonts w:ascii="Arial Narrow" w:hAnsi="Arial Narrow"/>
              </w:rPr>
              <w:t xml:space="preserve"> Policy applicable to the Cape Agulhas Municipality</w: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spacing w:line="360" w:lineRule="auto"/>
              <w:jc w:val="both"/>
              <w:rPr>
                <w:rFonts w:ascii="Arial Narrow" w:hAnsi="Arial Narrow"/>
              </w:rPr>
            </w:pPr>
          </w:p>
        </w:tc>
      </w:tr>
      <w:tr w:rsidR="007E6D9E" w:rsidRPr="008302B4" w:rsidTr="00411A93">
        <w:trPr>
          <w:cantSplit/>
        </w:trPr>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r w:rsidRPr="008302B4">
              <w:rPr>
                <w:rFonts w:ascii="Arial Narrow" w:hAnsi="Arial Narrow"/>
                <w:b/>
                <w:bCs/>
              </w:rPr>
              <w:t>Signature</w:t>
            </w:r>
          </w:p>
        </w:tc>
        <w:tc>
          <w:tcPr>
            <w:tcW w:w="3410" w:type="dxa"/>
          </w:tcPr>
          <w:p w:rsidR="007E6D9E" w:rsidRPr="008302B4" w:rsidRDefault="007E6D9E" w:rsidP="00846E0A">
            <w:pPr>
              <w:spacing w:line="360" w:lineRule="auto"/>
              <w:jc w:val="both"/>
              <w:rPr>
                <w:rFonts w:ascii="Arial Narrow" w:hAnsi="Arial Narrow"/>
              </w:rPr>
            </w:pPr>
          </w:p>
        </w:tc>
        <w:tc>
          <w:tcPr>
            <w:tcW w:w="1100" w:type="dxa"/>
          </w:tcPr>
          <w:p w:rsidR="007E6D9E" w:rsidRPr="008302B4" w:rsidRDefault="007E6D9E" w:rsidP="00846E0A">
            <w:pPr>
              <w:spacing w:line="360" w:lineRule="auto"/>
              <w:jc w:val="both"/>
              <w:rPr>
                <w:rFonts w:ascii="Arial Narrow" w:hAnsi="Arial Narrow"/>
              </w:rPr>
            </w:pPr>
            <w:r w:rsidRPr="008302B4">
              <w:rPr>
                <w:rFonts w:ascii="Arial Narrow" w:hAnsi="Arial Narrow"/>
                <w:b/>
                <w:bCs/>
              </w:rPr>
              <w:t>Date</w:t>
            </w:r>
            <w:r w:rsidRPr="008302B4">
              <w:rPr>
                <w:rFonts w:ascii="Arial Narrow" w:hAnsi="Arial Narrow"/>
              </w:rPr>
              <w:t>:</w:t>
            </w:r>
          </w:p>
        </w:tc>
        <w:tc>
          <w:tcPr>
            <w:tcW w:w="2352" w:type="dxa"/>
          </w:tcPr>
          <w:p w:rsidR="007E6D9E" w:rsidRPr="008302B4" w:rsidRDefault="007E6D9E" w:rsidP="00846E0A">
            <w:pPr>
              <w:spacing w:line="360" w:lineRule="auto"/>
              <w:jc w:val="both"/>
              <w:rPr>
                <w:rFonts w:ascii="Arial Narrow" w:hAnsi="Arial Narrow"/>
              </w:rPr>
            </w:pPr>
          </w:p>
        </w:tc>
      </w:tr>
      <w:tr w:rsidR="007E6D9E" w:rsidRPr="008302B4" w:rsidTr="00411A93">
        <w:trPr>
          <w:cantSplit/>
        </w:trPr>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3410" w:type="dxa"/>
          </w:tcPr>
          <w:p w:rsidR="007E6D9E" w:rsidRPr="008302B4" w:rsidRDefault="00213480" w:rsidP="00846E0A">
            <w:pPr>
              <w:pStyle w:val="Anna-Maria1"/>
              <w:spacing w:line="360" w:lineRule="auto"/>
              <w:jc w:val="both"/>
              <w:rPr>
                <w:rFonts w:ascii="Arial Narrow" w:hAnsi="Arial Narrow"/>
                <w:color w:val="auto"/>
                <w:szCs w:val="22"/>
              </w:rPr>
            </w:pPr>
            <w:r w:rsidRPr="00213480">
              <w:rPr>
                <w:rFonts w:ascii="Arial Narrow" w:hAnsi="Arial Narrow"/>
                <w:color w:val="auto"/>
                <w:szCs w:val="22"/>
              </w:rPr>
              <w:pict>
                <v:rect id="_x0000_i1025" style="width:0;height:1.5pt" o:hralign="center" o:hrstd="t" o:hr="t" fillcolor="gray" stroked="f"/>
              </w:pict>
            </w:r>
          </w:p>
        </w:tc>
        <w:tc>
          <w:tcPr>
            <w:tcW w:w="1100" w:type="dxa"/>
          </w:tcPr>
          <w:p w:rsidR="007E6D9E" w:rsidRPr="008302B4" w:rsidRDefault="007E6D9E" w:rsidP="00846E0A">
            <w:pPr>
              <w:spacing w:line="360" w:lineRule="auto"/>
              <w:jc w:val="both"/>
              <w:rPr>
                <w:rFonts w:ascii="Arial Narrow" w:hAnsi="Arial Narrow"/>
              </w:rPr>
            </w:pPr>
          </w:p>
        </w:tc>
        <w:tc>
          <w:tcPr>
            <w:tcW w:w="2352" w:type="dxa"/>
          </w:tcPr>
          <w:p w:rsidR="007E6D9E" w:rsidRPr="008302B4" w:rsidRDefault="00213480" w:rsidP="00846E0A">
            <w:pPr>
              <w:spacing w:line="360" w:lineRule="auto"/>
              <w:jc w:val="both"/>
              <w:rPr>
                <w:rFonts w:ascii="Arial Narrow" w:hAnsi="Arial Narrow"/>
              </w:rPr>
            </w:pPr>
            <w:r w:rsidRPr="00213480">
              <w:rPr>
                <w:rFonts w:ascii="Arial Narrow" w:hAnsi="Arial Narrow"/>
              </w:rPr>
              <w:pict>
                <v:rect id="_x0000_i1026" style="width:0;height:1.5pt" o:hralign="center" o:hrstd="t" o:hr="t" fillcolor="gray" stroked="f"/>
              </w:pic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r>
              <w:rPr>
                <w:rFonts w:ascii="Arial Narrow" w:hAnsi="Arial Narrow"/>
                <w:color w:val="auto"/>
                <w:szCs w:val="22"/>
              </w:rPr>
              <w:t>MUNICIPAL MANAGER</w: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p>
        </w:tc>
      </w:tr>
      <w:tr w:rsidR="007E6D9E" w:rsidRPr="008302B4" w:rsidTr="00411A93">
        <w:trPr>
          <w:cantSplit/>
        </w:trPr>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r w:rsidRPr="008302B4">
              <w:rPr>
                <w:rFonts w:ascii="Arial Narrow" w:hAnsi="Arial Narrow"/>
                <w:b/>
                <w:bCs/>
              </w:rPr>
              <w:t>Approved by the Council</w:t>
            </w:r>
          </w:p>
        </w:tc>
        <w:tc>
          <w:tcPr>
            <w:tcW w:w="3410" w:type="dxa"/>
          </w:tcPr>
          <w:p w:rsidR="007E6D9E" w:rsidRPr="008302B4" w:rsidRDefault="007E6D9E" w:rsidP="00846E0A">
            <w:pPr>
              <w:spacing w:line="360" w:lineRule="auto"/>
              <w:jc w:val="both"/>
              <w:rPr>
                <w:rFonts w:ascii="Arial Narrow" w:hAnsi="Arial Narrow"/>
              </w:rPr>
            </w:pPr>
          </w:p>
        </w:tc>
        <w:tc>
          <w:tcPr>
            <w:tcW w:w="1100" w:type="dxa"/>
          </w:tcPr>
          <w:p w:rsidR="007E6D9E" w:rsidRPr="008302B4" w:rsidRDefault="007E6D9E" w:rsidP="00846E0A">
            <w:pPr>
              <w:spacing w:line="360" w:lineRule="auto"/>
              <w:jc w:val="both"/>
              <w:rPr>
                <w:rFonts w:ascii="Arial Narrow" w:hAnsi="Arial Narrow"/>
              </w:rPr>
            </w:pPr>
            <w:r w:rsidRPr="008302B4">
              <w:rPr>
                <w:rFonts w:ascii="Arial Narrow" w:hAnsi="Arial Narrow"/>
                <w:b/>
                <w:bCs/>
              </w:rPr>
              <w:t>Date</w:t>
            </w:r>
            <w:r w:rsidRPr="008302B4">
              <w:rPr>
                <w:rFonts w:ascii="Arial Narrow" w:hAnsi="Arial Narrow"/>
              </w:rPr>
              <w:t>:</w:t>
            </w:r>
          </w:p>
        </w:tc>
        <w:tc>
          <w:tcPr>
            <w:tcW w:w="2352" w:type="dxa"/>
          </w:tcPr>
          <w:p w:rsidR="007E6D9E" w:rsidRPr="008302B4" w:rsidRDefault="007E6D9E" w:rsidP="00846E0A">
            <w:pPr>
              <w:spacing w:line="360" w:lineRule="auto"/>
              <w:jc w:val="both"/>
              <w:rPr>
                <w:rFonts w:ascii="Arial Narrow" w:hAnsi="Arial Narrow"/>
              </w:rPr>
            </w:pPr>
          </w:p>
        </w:tc>
      </w:tr>
      <w:tr w:rsidR="007E6D9E" w:rsidRPr="008302B4" w:rsidTr="00411A93">
        <w:trPr>
          <w:cantSplit/>
        </w:trPr>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3410" w:type="dxa"/>
          </w:tcPr>
          <w:p w:rsidR="007E6D9E" w:rsidRPr="008302B4" w:rsidRDefault="00213480" w:rsidP="00846E0A">
            <w:pPr>
              <w:pStyle w:val="Anna-Maria1"/>
              <w:spacing w:line="360" w:lineRule="auto"/>
              <w:jc w:val="both"/>
              <w:rPr>
                <w:rFonts w:ascii="Arial Narrow" w:hAnsi="Arial Narrow"/>
                <w:color w:val="auto"/>
                <w:szCs w:val="22"/>
              </w:rPr>
            </w:pPr>
            <w:r w:rsidRPr="00213480">
              <w:rPr>
                <w:rFonts w:ascii="Arial Narrow" w:hAnsi="Arial Narrow"/>
                <w:color w:val="auto"/>
                <w:szCs w:val="22"/>
              </w:rPr>
              <w:pict>
                <v:rect id="_x0000_i1027" style="width:0;height:1.5pt" o:hralign="center" o:hrstd="t" o:hr="t" fillcolor="gray" stroked="f"/>
              </w:pict>
            </w:r>
          </w:p>
        </w:tc>
        <w:tc>
          <w:tcPr>
            <w:tcW w:w="1100" w:type="dxa"/>
          </w:tcPr>
          <w:p w:rsidR="007E6D9E" w:rsidRPr="008302B4" w:rsidRDefault="007E6D9E" w:rsidP="00846E0A">
            <w:pPr>
              <w:spacing w:line="360" w:lineRule="auto"/>
              <w:jc w:val="both"/>
              <w:rPr>
                <w:rFonts w:ascii="Arial Narrow" w:hAnsi="Arial Narrow"/>
              </w:rPr>
            </w:pPr>
          </w:p>
        </w:tc>
        <w:tc>
          <w:tcPr>
            <w:tcW w:w="2352" w:type="dxa"/>
          </w:tcPr>
          <w:p w:rsidR="007E6D9E" w:rsidRPr="008302B4" w:rsidRDefault="00213480" w:rsidP="00846E0A">
            <w:pPr>
              <w:spacing w:line="360" w:lineRule="auto"/>
              <w:jc w:val="both"/>
              <w:rPr>
                <w:rFonts w:ascii="Arial Narrow" w:hAnsi="Arial Narrow"/>
              </w:rPr>
            </w:pPr>
            <w:r w:rsidRPr="00213480">
              <w:rPr>
                <w:rFonts w:ascii="Arial Narrow" w:hAnsi="Arial Narrow"/>
              </w:rPr>
              <w:pict>
                <v:rect id="_x0000_i1028" style="width:0;height:1.5pt" o:hralign="center" o:hrstd="t" o:hr="t" fillcolor="gray" stroked="f"/>
              </w:pic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r w:rsidRPr="008302B4">
              <w:rPr>
                <w:rFonts w:ascii="Arial Narrow" w:hAnsi="Arial Narrow"/>
                <w:color w:val="auto"/>
                <w:szCs w:val="22"/>
              </w:rPr>
              <w:t>Resolution</w:t>
            </w: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p>
        </w:tc>
      </w:tr>
      <w:tr w:rsidR="007E6D9E" w:rsidRPr="008302B4" w:rsidTr="00411A93">
        <w:tc>
          <w:tcPr>
            <w:tcW w:w="2198" w:type="dxa"/>
            <w:shd w:val="clear" w:color="auto" w:fill="C2D69B" w:themeFill="accent3" w:themeFillTint="99"/>
          </w:tcPr>
          <w:p w:rsidR="007E6D9E" w:rsidRPr="008302B4" w:rsidRDefault="007E6D9E" w:rsidP="00846E0A">
            <w:pPr>
              <w:spacing w:line="360" w:lineRule="auto"/>
              <w:jc w:val="both"/>
              <w:rPr>
                <w:rFonts w:ascii="Arial Narrow" w:hAnsi="Arial Narrow"/>
                <w:b/>
                <w:bCs/>
              </w:rPr>
            </w:pPr>
            <w:r w:rsidRPr="008302B4">
              <w:rPr>
                <w:rFonts w:ascii="Arial Narrow" w:hAnsi="Arial Narrow"/>
                <w:b/>
                <w:bCs/>
              </w:rPr>
              <w:t>Effective date</w:t>
            </w: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r w:rsidRPr="008302B4">
              <w:rPr>
                <w:rFonts w:ascii="Arial Narrow" w:hAnsi="Arial Narrow"/>
                <w:color w:val="auto"/>
                <w:szCs w:val="22"/>
              </w:rPr>
              <w:t>…………………………………</w:t>
            </w:r>
          </w:p>
        </w:tc>
      </w:tr>
      <w:tr w:rsidR="007E6D9E" w:rsidRPr="008302B4" w:rsidTr="00411A93">
        <w:tc>
          <w:tcPr>
            <w:tcW w:w="2198" w:type="dxa"/>
            <w:shd w:val="clear" w:color="auto" w:fill="C2D69B" w:themeFill="accent3" w:themeFillTint="99"/>
          </w:tcPr>
          <w:p w:rsidR="007E6D9E" w:rsidRPr="008302B4" w:rsidRDefault="007E6D9E" w:rsidP="00846E0A">
            <w:pPr>
              <w:pStyle w:val="Anna-Maria1"/>
              <w:spacing w:line="360" w:lineRule="auto"/>
              <w:jc w:val="both"/>
              <w:rPr>
                <w:rFonts w:ascii="Arial Narrow" w:hAnsi="Arial Narrow"/>
                <w:color w:val="auto"/>
                <w:szCs w:val="22"/>
              </w:rPr>
            </w:pPr>
            <w:r w:rsidRPr="008302B4">
              <w:rPr>
                <w:rFonts w:ascii="Arial Narrow" w:hAnsi="Arial Narrow"/>
                <w:color w:val="auto"/>
                <w:szCs w:val="22"/>
              </w:rPr>
              <w:t>Next revision date</w:t>
            </w:r>
          </w:p>
        </w:tc>
        <w:tc>
          <w:tcPr>
            <w:tcW w:w="6862" w:type="dxa"/>
            <w:gridSpan w:val="3"/>
          </w:tcPr>
          <w:p w:rsidR="007E6D9E" w:rsidRPr="008302B4" w:rsidRDefault="007E6D9E" w:rsidP="00846E0A">
            <w:pPr>
              <w:pStyle w:val="Anna-Maria1"/>
              <w:spacing w:line="360" w:lineRule="auto"/>
              <w:jc w:val="both"/>
              <w:rPr>
                <w:rFonts w:ascii="Arial Narrow" w:hAnsi="Arial Narrow"/>
                <w:color w:val="auto"/>
                <w:szCs w:val="22"/>
              </w:rPr>
            </w:pPr>
            <w:r w:rsidRPr="008302B4">
              <w:rPr>
                <w:rFonts w:ascii="Arial Narrow" w:hAnsi="Arial Narrow"/>
                <w:color w:val="auto"/>
                <w:szCs w:val="22"/>
              </w:rPr>
              <w:t>…………………………………</w:t>
            </w:r>
          </w:p>
        </w:tc>
      </w:tr>
    </w:tbl>
    <w:p w:rsidR="007E6D9E" w:rsidRPr="008302B4" w:rsidRDefault="007E6D9E" w:rsidP="00846E0A">
      <w:pPr>
        <w:tabs>
          <w:tab w:val="left" w:pos="851"/>
        </w:tabs>
        <w:spacing w:line="360" w:lineRule="auto"/>
        <w:jc w:val="both"/>
        <w:rPr>
          <w:rFonts w:ascii="Arial Narrow" w:hAnsi="Arial Narrow"/>
        </w:rPr>
      </w:pPr>
    </w:p>
    <w:p w:rsidR="007E6D9E" w:rsidRPr="008302B4" w:rsidRDefault="007E6D9E" w:rsidP="00846E0A">
      <w:pPr>
        <w:tabs>
          <w:tab w:val="left" w:pos="851"/>
        </w:tabs>
        <w:spacing w:line="360" w:lineRule="auto"/>
        <w:jc w:val="both"/>
        <w:rPr>
          <w:rFonts w:ascii="Arial Narrow" w:hAnsi="Arial Narrow"/>
        </w:rPr>
      </w:pPr>
    </w:p>
    <w:p w:rsidR="007E6D9E" w:rsidRPr="008302B4" w:rsidRDefault="007E6D9E" w:rsidP="00846E0A">
      <w:pPr>
        <w:widowControl w:val="0"/>
        <w:spacing w:line="360" w:lineRule="auto"/>
        <w:jc w:val="both"/>
        <w:rPr>
          <w:rFonts w:ascii="Arial Narrow" w:hAnsi="Arial Narrow" w:cs="Arial"/>
          <w:b/>
          <w:bCs/>
        </w:rPr>
      </w:pPr>
      <w:r w:rsidRPr="008302B4">
        <w:rPr>
          <w:rFonts w:ascii="Arial Narrow" w:hAnsi="Arial Narrow" w:cs="Arial"/>
          <w:b/>
          <w:bCs/>
        </w:rPr>
        <w:t>AMENDMENT HISTORY</w:t>
      </w:r>
    </w:p>
    <w:tbl>
      <w:tblPr>
        <w:tblW w:w="929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488"/>
        <w:gridCol w:w="1362"/>
        <w:gridCol w:w="1140"/>
        <w:gridCol w:w="1311"/>
        <w:gridCol w:w="3308"/>
      </w:tblGrid>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No</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Amendment reference</w:t>
            </w: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Effective date</w:t>
            </w: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 xml:space="preserve">Chapter </w:t>
            </w: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Paragraph</w:t>
            </w: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b/>
                <w:bCs/>
              </w:rPr>
            </w:pPr>
            <w:r w:rsidRPr="008302B4">
              <w:rPr>
                <w:rFonts w:ascii="Arial Narrow" w:hAnsi="Arial Narrow" w:cs="Arial"/>
                <w:b/>
                <w:bCs/>
              </w:rPr>
              <w:t>Short description</w:t>
            </w: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1</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2</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3</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4</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5</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r w:rsidR="007E6D9E" w:rsidRPr="008302B4" w:rsidTr="00B71B58">
        <w:tc>
          <w:tcPr>
            <w:tcW w:w="684"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r w:rsidRPr="008302B4">
              <w:rPr>
                <w:rFonts w:ascii="Arial Narrow" w:hAnsi="Arial Narrow" w:cs="Arial"/>
              </w:rPr>
              <w:t>6</w:t>
            </w:r>
          </w:p>
        </w:tc>
        <w:tc>
          <w:tcPr>
            <w:tcW w:w="148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62"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140"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1311"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c>
          <w:tcPr>
            <w:tcW w:w="3308" w:type="dxa"/>
          </w:tcPr>
          <w:p w:rsidR="007E6D9E" w:rsidRPr="008302B4" w:rsidRDefault="007E6D9E" w:rsidP="00846E0A">
            <w:pPr>
              <w:widowControl w:val="0"/>
              <w:tabs>
                <w:tab w:val="left" w:pos="851"/>
              </w:tabs>
              <w:spacing w:before="60" w:after="60" w:line="360" w:lineRule="auto"/>
              <w:jc w:val="both"/>
              <w:rPr>
                <w:rFonts w:ascii="Arial Narrow" w:hAnsi="Arial Narrow" w:cs="Arial"/>
              </w:rPr>
            </w:pPr>
          </w:p>
        </w:tc>
      </w:tr>
    </w:tbl>
    <w:p w:rsidR="007E6D9E" w:rsidRPr="008302B4" w:rsidRDefault="007E6D9E" w:rsidP="00846E0A">
      <w:pPr>
        <w:widowControl w:val="0"/>
        <w:tabs>
          <w:tab w:val="left" w:pos="851"/>
        </w:tabs>
        <w:spacing w:line="360" w:lineRule="auto"/>
        <w:jc w:val="both"/>
        <w:rPr>
          <w:rFonts w:ascii="Arial Narrow" w:hAnsi="Arial Narrow" w:cs="Arial"/>
        </w:rPr>
      </w:pPr>
    </w:p>
    <w:p w:rsidR="007E6D9E" w:rsidRPr="003D0939" w:rsidRDefault="00E37EA8" w:rsidP="00970F30">
      <w:pPr>
        <w:pStyle w:val="Header"/>
        <w:spacing w:line="360" w:lineRule="auto"/>
        <w:jc w:val="both"/>
        <w:rPr>
          <w:rFonts w:ascii="Arial Narrow" w:hAnsi="Arial Narrow"/>
          <w:b/>
          <w:bCs/>
        </w:rPr>
      </w:pPr>
      <w:r>
        <w:rPr>
          <w:rFonts w:ascii="Arial Narrow" w:hAnsi="Arial Narrow"/>
          <w:b/>
          <w:bCs/>
        </w:rPr>
        <w:br w:type="column"/>
      </w:r>
      <w:r w:rsidR="008342BC" w:rsidRPr="003D0939">
        <w:rPr>
          <w:rFonts w:ascii="Arial Narrow" w:hAnsi="Arial Narrow"/>
          <w:b/>
          <w:bCs/>
        </w:rPr>
        <w:lastRenderedPageBreak/>
        <w:t>PART 1:  PREAMBLE</w:t>
      </w:r>
    </w:p>
    <w:p w:rsidR="008342BC" w:rsidRDefault="008342BC" w:rsidP="00970F30">
      <w:pPr>
        <w:pStyle w:val="Header"/>
        <w:numPr>
          <w:ilvl w:val="1"/>
          <w:numId w:val="6"/>
        </w:numPr>
        <w:spacing w:line="360" w:lineRule="auto"/>
        <w:ind w:left="567" w:hanging="567"/>
        <w:jc w:val="both"/>
        <w:rPr>
          <w:rFonts w:ascii="Arial Narrow" w:hAnsi="Arial Narrow"/>
          <w:bCs/>
        </w:rPr>
      </w:pPr>
      <w:r w:rsidRPr="003D0939">
        <w:rPr>
          <w:rFonts w:ascii="Arial Narrow" w:hAnsi="Arial Narrow"/>
          <w:b/>
          <w:bCs/>
        </w:rPr>
        <w:t xml:space="preserve">WHEREAS </w:t>
      </w:r>
      <w:r w:rsidRPr="003D0939">
        <w:rPr>
          <w:rFonts w:ascii="Arial Narrow" w:hAnsi="Arial Narrow"/>
          <w:bCs/>
        </w:rPr>
        <w:t>section</w:t>
      </w:r>
      <w:r w:rsidR="00B71B58">
        <w:rPr>
          <w:rFonts w:ascii="Arial Narrow" w:hAnsi="Arial Narrow"/>
          <w:bCs/>
        </w:rPr>
        <w:t xml:space="preserve"> 14</w:t>
      </w:r>
      <w:r w:rsidRPr="003D0939">
        <w:rPr>
          <w:rFonts w:ascii="Arial Narrow" w:hAnsi="Arial Narrow"/>
          <w:bCs/>
        </w:rPr>
        <w:t xml:space="preserve"> of the</w:t>
      </w:r>
      <w:r w:rsidR="00916880">
        <w:rPr>
          <w:rFonts w:ascii="Arial Narrow" w:hAnsi="Arial Narrow"/>
          <w:bCs/>
        </w:rPr>
        <w:t xml:space="preserve"> Local Government: Municipal Finance Management Act, 2003 (Act 56 of 2003) – [MFMA] provides for the disposal of </w:t>
      </w:r>
      <w:r w:rsidR="003A029C">
        <w:rPr>
          <w:rFonts w:ascii="Arial Narrow" w:hAnsi="Arial Narrow"/>
          <w:bCs/>
        </w:rPr>
        <w:t xml:space="preserve">municipal </w:t>
      </w:r>
      <w:r w:rsidR="00916880">
        <w:rPr>
          <w:rFonts w:ascii="Arial Narrow" w:hAnsi="Arial Narrow"/>
          <w:bCs/>
        </w:rPr>
        <w:t xml:space="preserve">capital assets </w:t>
      </w:r>
      <w:r w:rsidRPr="003D0939">
        <w:rPr>
          <w:rFonts w:ascii="Arial Narrow" w:hAnsi="Arial Narrow"/>
          <w:bCs/>
        </w:rPr>
        <w:t>; and</w:t>
      </w:r>
    </w:p>
    <w:p w:rsidR="00916880" w:rsidRPr="00916880" w:rsidRDefault="00916880" w:rsidP="00970F30">
      <w:pPr>
        <w:pStyle w:val="Header"/>
        <w:numPr>
          <w:ilvl w:val="1"/>
          <w:numId w:val="6"/>
        </w:numPr>
        <w:spacing w:line="360" w:lineRule="auto"/>
        <w:ind w:left="567" w:hanging="567"/>
        <w:jc w:val="both"/>
        <w:rPr>
          <w:rFonts w:ascii="Arial Narrow" w:hAnsi="Arial Narrow"/>
          <w:bCs/>
        </w:rPr>
      </w:pPr>
      <w:r>
        <w:rPr>
          <w:rFonts w:ascii="Arial Narrow" w:hAnsi="Arial Narrow"/>
          <w:b/>
          <w:bCs/>
        </w:rPr>
        <w:t xml:space="preserve">WHEREAS </w:t>
      </w:r>
      <w:r w:rsidRPr="00916880">
        <w:rPr>
          <w:rFonts w:ascii="Arial Narrow" w:hAnsi="Arial Narrow"/>
          <w:bCs/>
        </w:rPr>
        <w:t>the Municipal Asset Transfer Regulations</w:t>
      </w:r>
      <w:r>
        <w:rPr>
          <w:rFonts w:ascii="Arial Narrow" w:hAnsi="Arial Narrow"/>
          <w:bCs/>
        </w:rPr>
        <w:t xml:space="preserve"> – [MATR]</w:t>
      </w:r>
      <w:r w:rsidRPr="00916880">
        <w:rPr>
          <w:rFonts w:ascii="Arial Narrow" w:hAnsi="Arial Narrow"/>
          <w:bCs/>
        </w:rPr>
        <w:t xml:space="preserve"> w</w:t>
      </w:r>
      <w:r>
        <w:rPr>
          <w:rFonts w:ascii="Arial Narrow" w:hAnsi="Arial Narrow"/>
          <w:bCs/>
        </w:rPr>
        <w:t>as</w:t>
      </w:r>
      <w:r w:rsidRPr="00916880">
        <w:rPr>
          <w:rFonts w:ascii="Arial Narrow" w:hAnsi="Arial Narrow"/>
          <w:bCs/>
        </w:rPr>
        <w:t xml:space="preserve"> issued  in 2008 as per the MFMA</w:t>
      </w:r>
      <w:r>
        <w:rPr>
          <w:rFonts w:ascii="Arial Narrow" w:hAnsi="Arial Narrow"/>
          <w:bCs/>
        </w:rPr>
        <w:t xml:space="preserve"> to augment the aforementioned provisions</w:t>
      </w:r>
      <w:r>
        <w:rPr>
          <w:rFonts w:ascii="Arial Narrow" w:hAnsi="Arial Narrow"/>
          <w:b/>
          <w:bCs/>
        </w:rPr>
        <w:t>;</w:t>
      </w:r>
      <w:r w:rsidRPr="003A029C">
        <w:rPr>
          <w:rFonts w:ascii="Arial Narrow" w:hAnsi="Arial Narrow"/>
          <w:bCs/>
        </w:rPr>
        <w:t xml:space="preserve"> and</w:t>
      </w:r>
    </w:p>
    <w:p w:rsidR="00B71B58" w:rsidRPr="00916880" w:rsidRDefault="00916880" w:rsidP="00970F30">
      <w:pPr>
        <w:pStyle w:val="Header"/>
        <w:numPr>
          <w:ilvl w:val="1"/>
          <w:numId w:val="6"/>
        </w:numPr>
        <w:spacing w:line="360" w:lineRule="auto"/>
        <w:ind w:left="567" w:hanging="567"/>
        <w:jc w:val="both"/>
        <w:rPr>
          <w:rFonts w:ascii="Arial Narrow" w:hAnsi="Arial Narrow"/>
          <w:bCs/>
        </w:rPr>
      </w:pPr>
      <w:r>
        <w:rPr>
          <w:rFonts w:ascii="Arial Narrow" w:hAnsi="Arial Narrow"/>
          <w:b/>
          <w:bCs/>
        </w:rPr>
        <w:t xml:space="preserve">WHEREAS </w:t>
      </w:r>
      <w:r w:rsidRPr="00916880">
        <w:rPr>
          <w:rFonts w:ascii="Arial Narrow" w:hAnsi="Arial Narrow"/>
          <w:bCs/>
        </w:rPr>
        <w:t>a Municipal</w:t>
      </w:r>
      <w:r w:rsidR="00B71B58" w:rsidRPr="00916880">
        <w:rPr>
          <w:rFonts w:ascii="Arial Narrow" w:hAnsi="Arial Narrow" w:cs="Arial"/>
          <w:lang w:val="en-US"/>
        </w:rPr>
        <w:t xml:space="preserve"> Land Disposal Policy </w:t>
      </w:r>
      <w:r>
        <w:rPr>
          <w:rFonts w:ascii="Arial Narrow" w:hAnsi="Arial Narrow" w:cs="Arial"/>
          <w:lang w:val="en-US"/>
        </w:rPr>
        <w:t>will give effect to the above and reflect t</w:t>
      </w:r>
      <w:r w:rsidR="00B71B58" w:rsidRPr="00916880">
        <w:rPr>
          <w:rFonts w:ascii="Arial Narrow" w:hAnsi="Arial Narrow" w:cs="Arial"/>
          <w:lang w:val="en-US"/>
        </w:rPr>
        <w:t>he methodology and procedure</w:t>
      </w:r>
      <w:r>
        <w:rPr>
          <w:rFonts w:ascii="Arial Narrow" w:hAnsi="Arial Narrow" w:cs="Arial"/>
          <w:lang w:val="en-US"/>
        </w:rPr>
        <w:t>s</w:t>
      </w:r>
      <w:r w:rsidR="00B71B58" w:rsidRPr="00916880">
        <w:rPr>
          <w:rFonts w:ascii="Arial Narrow" w:hAnsi="Arial Narrow" w:cs="Arial"/>
          <w:lang w:val="en-US"/>
        </w:rPr>
        <w:t xml:space="preserve"> for the sale and letting of various types of properties In order to make available economic opportunities in the M</w:t>
      </w:r>
      <w:r>
        <w:rPr>
          <w:rFonts w:ascii="Arial Narrow" w:hAnsi="Arial Narrow" w:cs="Arial"/>
          <w:lang w:val="en-US"/>
        </w:rPr>
        <w:t>unicipality for local investors; and</w:t>
      </w:r>
    </w:p>
    <w:p w:rsidR="008342BC" w:rsidRPr="003D0939" w:rsidRDefault="008342BC" w:rsidP="00970F30">
      <w:pPr>
        <w:pStyle w:val="Header"/>
        <w:numPr>
          <w:ilvl w:val="1"/>
          <w:numId w:val="6"/>
        </w:numPr>
        <w:spacing w:line="360" w:lineRule="auto"/>
        <w:ind w:left="567" w:hanging="567"/>
        <w:jc w:val="both"/>
        <w:rPr>
          <w:rFonts w:ascii="Arial Narrow" w:hAnsi="Arial Narrow"/>
          <w:bCs/>
        </w:rPr>
      </w:pPr>
      <w:r w:rsidRPr="003D0939">
        <w:rPr>
          <w:rFonts w:ascii="Arial Narrow" w:hAnsi="Arial Narrow"/>
          <w:b/>
          <w:bCs/>
        </w:rPr>
        <w:t xml:space="preserve">NOW THEREFORE </w:t>
      </w:r>
      <w:r w:rsidRPr="003D0939">
        <w:rPr>
          <w:rFonts w:ascii="Arial Narrow" w:hAnsi="Arial Narrow"/>
          <w:bCs/>
        </w:rPr>
        <w:t>the Cape Agulhas Municipal Council adopts the</w:t>
      </w:r>
      <w:r w:rsidR="00916880" w:rsidRPr="00916880">
        <w:rPr>
          <w:rFonts w:ascii="Arial Narrow" w:hAnsi="Arial Narrow"/>
          <w:bCs/>
        </w:rPr>
        <w:t xml:space="preserve"> Municipal</w:t>
      </w:r>
      <w:r w:rsidR="00916880" w:rsidRPr="00916880">
        <w:rPr>
          <w:rFonts w:ascii="Arial Narrow" w:hAnsi="Arial Narrow" w:cs="Arial"/>
          <w:lang w:val="en-US"/>
        </w:rPr>
        <w:t xml:space="preserve"> Land Disposal Policy</w:t>
      </w:r>
      <w:r w:rsidRPr="003D0939">
        <w:rPr>
          <w:rFonts w:ascii="Arial Narrow" w:hAnsi="Arial Narrow"/>
          <w:bCs/>
        </w:rPr>
        <w:t xml:space="preserve"> as set out in this document</w:t>
      </w:r>
      <w:r w:rsidR="00E37EA8" w:rsidRPr="003D0939">
        <w:rPr>
          <w:rFonts w:ascii="Arial Narrow" w:hAnsi="Arial Narrow"/>
          <w:bCs/>
        </w:rPr>
        <w:t>.</w:t>
      </w:r>
    </w:p>
    <w:p w:rsidR="00916880" w:rsidRDefault="00916880" w:rsidP="00970F30">
      <w:pPr>
        <w:spacing w:line="360" w:lineRule="auto"/>
        <w:jc w:val="both"/>
        <w:outlineLvl w:val="0"/>
        <w:rPr>
          <w:rFonts w:ascii="Arial Narrow" w:hAnsi="Arial Narrow" w:cs="Arial"/>
          <w:b/>
        </w:rPr>
      </w:pPr>
    </w:p>
    <w:p w:rsidR="00144D45" w:rsidRPr="003D0939" w:rsidRDefault="00144D45" w:rsidP="00970F30">
      <w:pPr>
        <w:spacing w:line="360" w:lineRule="auto"/>
        <w:jc w:val="both"/>
        <w:outlineLvl w:val="0"/>
        <w:rPr>
          <w:rFonts w:ascii="Arial Narrow" w:hAnsi="Arial Narrow" w:cs="Arial"/>
          <w:b/>
        </w:rPr>
      </w:pPr>
      <w:r w:rsidRPr="003D0939">
        <w:rPr>
          <w:rFonts w:ascii="Arial Narrow" w:hAnsi="Arial Narrow" w:cs="Arial"/>
          <w:b/>
        </w:rPr>
        <w:t xml:space="preserve">PART </w:t>
      </w:r>
      <w:r w:rsidR="00E37EA8" w:rsidRPr="003D0939">
        <w:rPr>
          <w:rFonts w:ascii="Arial Narrow" w:hAnsi="Arial Narrow" w:cs="Arial"/>
          <w:b/>
        </w:rPr>
        <w:t>2</w:t>
      </w:r>
      <w:r w:rsidRPr="003D0939">
        <w:rPr>
          <w:rFonts w:ascii="Arial Narrow" w:hAnsi="Arial Narrow" w:cs="Arial"/>
          <w:b/>
        </w:rPr>
        <w:t xml:space="preserve">:  </w:t>
      </w:r>
      <w:r w:rsidR="008342BC" w:rsidRPr="003D0939">
        <w:rPr>
          <w:rFonts w:ascii="Arial Narrow" w:hAnsi="Arial Narrow" w:cs="Arial"/>
          <w:b/>
        </w:rPr>
        <w:t>PURPOSE</w:t>
      </w:r>
    </w:p>
    <w:p w:rsidR="00411A93" w:rsidRPr="003D0939" w:rsidRDefault="00144D45" w:rsidP="00970F30">
      <w:pPr>
        <w:spacing w:line="360" w:lineRule="auto"/>
        <w:ind w:left="600" w:hanging="600"/>
        <w:jc w:val="both"/>
        <w:rPr>
          <w:rFonts w:ascii="Arial Narrow" w:hAnsi="Arial Narrow" w:cs="Arial"/>
        </w:rPr>
      </w:pPr>
      <w:r w:rsidRPr="003D0939">
        <w:rPr>
          <w:rFonts w:ascii="Arial Narrow" w:hAnsi="Arial Narrow" w:cs="Arial"/>
        </w:rPr>
        <w:t>2.1.</w:t>
      </w:r>
      <w:r w:rsidRPr="003D0939">
        <w:rPr>
          <w:rFonts w:ascii="Arial Narrow" w:hAnsi="Arial Narrow" w:cs="Arial"/>
        </w:rPr>
        <w:tab/>
      </w:r>
      <w:r w:rsidR="00411A93" w:rsidRPr="003D0939">
        <w:rPr>
          <w:rFonts w:ascii="Arial Narrow" w:hAnsi="Arial Narrow" w:cs="Arial"/>
        </w:rPr>
        <w:t>The purp</w:t>
      </w:r>
      <w:r w:rsidR="00916880">
        <w:rPr>
          <w:rFonts w:ascii="Arial Narrow" w:hAnsi="Arial Narrow" w:cs="Arial"/>
        </w:rPr>
        <w:t>ose of the Policy is to provide</w:t>
      </w:r>
      <w:r w:rsidR="00916880" w:rsidRPr="00916880">
        <w:rPr>
          <w:rFonts w:ascii="Arial Narrow" w:hAnsi="Arial Narrow" w:cs="Arial"/>
          <w:lang w:val="en-US"/>
        </w:rPr>
        <w:t xml:space="preserve"> </w:t>
      </w:r>
      <w:r w:rsidR="00916880">
        <w:rPr>
          <w:rFonts w:ascii="Arial Narrow" w:hAnsi="Arial Narrow" w:cs="Arial"/>
          <w:lang w:val="en-US"/>
        </w:rPr>
        <w:t>t</w:t>
      </w:r>
      <w:r w:rsidR="00916880" w:rsidRPr="00916880">
        <w:rPr>
          <w:rFonts w:ascii="Arial Narrow" w:hAnsi="Arial Narrow" w:cs="Arial"/>
          <w:lang w:val="en-US"/>
        </w:rPr>
        <w:t>he methodology and procedure</w:t>
      </w:r>
      <w:r w:rsidR="00916880">
        <w:rPr>
          <w:rFonts w:ascii="Arial Narrow" w:hAnsi="Arial Narrow" w:cs="Arial"/>
          <w:lang w:val="en-US"/>
        </w:rPr>
        <w:t>s</w:t>
      </w:r>
      <w:r w:rsidR="00916880" w:rsidRPr="00916880">
        <w:rPr>
          <w:rFonts w:ascii="Arial Narrow" w:hAnsi="Arial Narrow" w:cs="Arial"/>
          <w:lang w:val="en-US"/>
        </w:rPr>
        <w:t xml:space="preserve"> for the sale and letting </w:t>
      </w:r>
      <w:r w:rsidR="00916880">
        <w:rPr>
          <w:rFonts w:ascii="Arial Narrow" w:hAnsi="Arial Narrow" w:cs="Arial"/>
          <w:lang w:val="en-US"/>
        </w:rPr>
        <w:t xml:space="preserve">of various </w:t>
      </w:r>
      <w:r w:rsidR="003A029C">
        <w:rPr>
          <w:rFonts w:ascii="Arial Narrow" w:hAnsi="Arial Narrow" w:cs="Arial"/>
          <w:lang w:val="en-US"/>
        </w:rPr>
        <w:t>categories</w:t>
      </w:r>
      <w:r w:rsidR="00916880">
        <w:rPr>
          <w:rFonts w:ascii="Arial Narrow" w:hAnsi="Arial Narrow" w:cs="Arial"/>
          <w:lang w:val="en-US"/>
        </w:rPr>
        <w:t xml:space="preserve"> of </w:t>
      </w:r>
      <w:r w:rsidR="003A029C">
        <w:rPr>
          <w:rFonts w:ascii="Arial Narrow" w:hAnsi="Arial Narrow" w:cs="Arial"/>
          <w:lang w:val="en-US"/>
        </w:rPr>
        <w:t xml:space="preserve">municipal </w:t>
      </w:r>
      <w:r w:rsidR="00916880">
        <w:rPr>
          <w:rFonts w:ascii="Arial Narrow" w:hAnsi="Arial Narrow" w:cs="Arial"/>
          <w:lang w:val="en-US"/>
        </w:rPr>
        <w:t>properties i</w:t>
      </w:r>
      <w:r w:rsidR="00916880" w:rsidRPr="00916880">
        <w:rPr>
          <w:rFonts w:ascii="Arial Narrow" w:hAnsi="Arial Narrow" w:cs="Arial"/>
          <w:lang w:val="en-US"/>
        </w:rPr>
        <w:t>n order to make available economic opportunities in the M</w:t>
      </w:r>
      <w:r w:rsidR="00916880">
        <w:rPr>
          <w:rFonts w:ascii="Arial Narrow" w:hAnsi="Arial Narrow" w:cs="Arial"/>
          <w:lang w:val="en-US"/>
        </w:rPr>
        <w:t>unicipality for local investors.</w:t>
      </w:r>
    </w:p>
    <w:p w:rsidR="00145A6B" w:rsidRDefault="00145A6B" w:rsidP="00970F30">
      <w:pPr>
        <w:spacing w:line="360" w:lineRule="auto"/>
        <w:jc w:val="both"/>
        <w:outlineLvl w:val="0"/>
        <w:rPr>
          <w:rFonts w:ascii="Arial Narrow" w:hAnsi="Arial Narrow" w:cs="Arial"/>
          <w:b/>
        </w:rPr>
      </w:pPr>
    </w:p>
    <w:p w:rsidR="00B71B58" w:rsidRPr="003D0939" w:rsidRDefault="00B71B58" w:rsidP="00970F30">
      <w:pPr>
        <w:spacing w:line="360" w:lineRule="auto"/>
        <w:jc w:val="both"/>
        <w:outlineLvl w:val="0"/>
        <w:rPr>
          <w:rFonts w:ascii="Arial Narrow" w:hAnsi="Arial Narrow" w:cs="Arial"/>
          <w:b/>
        </w:rPr>
      </w:pPr>
      <w:r w:rsidRPr="003D0939">
        <w:rPr>
          <w:rFonts w:ascii="Arial Narrow" w:hAnsi="Arial Narrow" w:cs="Arial"/>
          <w:b/>
        </w:rPr>
        <w:t>PART 3: ALIGNMENT WITH THE MUNICIPALITIES’ STRATEGIC GOALS AND OBJECTIVES</w:t>
      </w:r>
    </w:p>
    <w:p w:rsidR="00B71B58" w:rsidRPr="003D0939" w:rsidRDefault="00B71B58" w:rsidP="00970F30">
      <w:pPr>
        <w:tabs>
          <w:tab w:val="left" w:pos="540"/>
        </w:tabs>
        <w:spacing w:line="360" w:lineRule="auto"/>
        <w:ind w:left="540" w:hanging="540"/>
        <w:jc w:val="both"/>
        <w:rPr>
          <w:rFonts w:ascii="Arial Narrow" w:hAnsi="Arial Narrow" w:cs="Arial"/>
        </w:rPr>
      </w:pPr>
      <w:r w:rsidRPr="003D0939">
        <w:rPr>
          <w:rFonts w:ascii="Arial Narrow" w:hAnsi="Arial Narrow" w:cs="Arial"/>
        </w:rPr>
        <w:t>3.1.</w:t>
      </w:r>
      <w:r w:rsidRPr="003D0939">
        <w:rPr>
          <w:rFonts w:ascii="Arial Narrow" w:hAnsi="Arial Narrow" w:cs="Arial"/>
        </w:rPr>
        <w:tab/>
        <w:t>This Policy supports the following municipal strategic directions drawn from the Integrated Development Plan [IDP] and Strategic Development Business and Implementation Plan [SDBIP]:</w:t>
      </w:r>
      <w:r w:rsidRPr="003D0939">
        <w:rPr>
          <w:rFonts w:ascii="Arial Narrow" w:hAnsi="Arial Narrow" w:cs="Arial"/>
        </w:rPr>
        <w:tab/>
      </w:r>
    </w:p>
    <w:p w:rsidR="00B71B58" w:rsidRPr="003D0939" w:rsidRDefault="00B71B58" w:rsidP="00970F30">
      <w:pPr>
        <w:numPr>
          <w:ilvl w:val="0"/>
          <w:numId w:val="2"/>
        </w:numPr>
        <w:spacing w:line="360" w:lineRule="auto"/>
        <w:ind w:left="1080"/>
        <w:jc w:val="both"/>
        <w:rPr>
          <w:rFonts w:ascii="Arial Narrow" w:hAnsi="Arial Narrow" w:cs="Arial"/>
          <w:highlight w:val="yellow"/>
        </w:rPr>
      </w:pPr>
      <w:r w:rsidRPr="003D0939">
        <w:rPr>
          <w:rFonts w:ascii="Arial Narrow" w:hAnsi="Arial Narrow" w:cs="Arial"/>
          <w:highlight w:val="yellow"/>
        </w:rPr>
        <w:t>IDP: “</w:t>
      </w:r>
      <w:r w:rsidRPr="003D0939">
        <w:rPr>
          <w:rFonts w:ascii="Arial Narrow" w:hAnsi="Arial Narrow" w:cs="Arial"/>
          <w:i/>
          <w:highlight w:val="yellow"/>
        </w:rPr>
        <w:t>........................”.</w:t>
      </w:r>
    </w:p>
    <w:p w:rsidR="00B71B58" w:rsidRPr="003D0939" w:rsidRDefault="00B71B58" w:rsidP="00970F30">
      <w:pPr>
        <w:numPr>
          <w:ilvl w:val="0"/>
          <w:numId w:val="1"/>
        </w:numPr>
        <w:tabs>
          <w:tab w:val="left" w:pos="-4962"/>
        </w:tabs>
        <w:spacing w:line="360" w:lineRule="auto"/>
        <w:ind w:left="1080"/>
        <w:jc w:val="both"/>
        <w:rPr>
          <w:rFonts w:ascii="Arial Narrow" w:hAnsi="Arial Narrow" w:cs="Arial"/>
          <w:highlight w:val="yellow"/>
        </w:rPr>
      </w:pPr>
      <w:r w:rsidRPr="003D0939">
        <w:rPr>
          <w:rFonts w:ascii="Arial Narrow" w:hAnsi="Arial Narrow" w:cs="Arial"/>
          <w:highlight w:val="yellow"/>
        </w:rPr>
        <w:t xml:space="preserve">SDBIP: </w:t>
      </w:r>
      <w:r w:rsidRPr="003D0939">
        <w:rPr>
          <w:rFonts w:ascii="Arial Narrow" w:hAnsi="Arial Narrow" w:cs="Arial"/>
          <w:i/>
          <w:highlight w:val="yellow"/>
        </w:rPr>
        <w:t>“............................”.</w:t>
      </w:r>
    </w:p>
    <w:p w:rsidR="00145A6B" w:rsidRDefault="00145A6B" w:rsidP="00970F30">
      <w:pPr>
        <w:spacing w:line="360" w:lineRule="auto"/>
        <w:jc w:val="both"/>
        <w:outlineLvl w:val="0"/>
        <w:rPr>
          <w:rFonts w:ascii="Arial Narrow" w:hAnsi="Arial Narrow" w:cs="Arial"/>
          <w:b/>
        </w:rPr>
      </w:pPr>
    </w:p>
    <w:p w:rsidR="00B71B58" w:rsidRPr="003D0939" w:rsidRDefault="00B71B58" w:rsidP="00970F30">
      <w:pPr>
        <w:spacing w:line="360" w:lineRule="auto"/>
        <w:jc w:val="both"/>
        <w:outlineLvl w:val="0"/>
        <w:rPr>
          <w:rFonts w:ascii="Arial Narrow" w:hAnsi="Arial Narrow" w:cs="Arial"/>
          <w:b/>
        </w:rPr>
      </w:pPr>
      <w:r w:rsidRPr="003D0939">
        <w:rPr>
          <w:rFonts w:ascii="Arial Narrow" w:hAnsi="Arial Narrow" w:cs="Arial"/>
          <w:b/>
        </w:rPr>
        <w:t>PART 4:  PRINCIPLES</w:t>
      </w:r>
      <w:r>
        <w:rPr>
          <w:rFonts w:ascii="Arial Narrow" w:hAnsi="Arial Narrow" w:cs="Arial"/>
          <w:b/>
        </w:rPr>
        <w:t>, VALUES AN ISSUES</w:t>
      </w:r>
    </w:p>
    <w:p w:rsidR="00B71B58" w:rsidRPr="003D0939" w:rsidRDefault="00B71B58" w:rsidP="00970F30">
      <w:pPr>
        <w:spacing w:line="360" w:lineRule="auto"/>
        <w:jc w:val="both"/>
        <w:rPr>
          <w:rFonts w:ascii="Arial Narrow" w:hAnsi="Arial Narrow" w:cs="Arial"/>
        </w:rPr>
      </w:pPr>
      <w:r w:rsidRPr="003D0939">
        <w:rPr>
          <w:rFonts w:ascii="Arial Narrow" w:hAnsi="Arial Narrow" w:cs="Arial"/>
        </w:rPr>
        <w:t>4.1.</w:t>
      </w:r>
      <w:r w:rsidRPr="003D0939">
        <w:rPr>
          <w:rFonts w:ascii="Arial Narrow" w:hAnsi="Arial Narrow" w:cs="Arial"/>
        </w:rPr>
        <w:tab/>
        <w:t>The principles guiding this Policy are to</w:t>
      </w:r>
      <w:r w:rsidR="00916880">
        <w:rPr>
          <w:rFonts w:ascii="Arial Narrow" w:hAnsi="Arial Narrow" w:cs="Arial"/>
        </w:rPr>
        <w:t xml:space="preserve"> promote</w:t>
      </w:r>
      <w:r w:rsidRPr="003D0939">
        <w:rPr>
          <w:rFonts w:ascii="Arial Narrow" w:hAnsi="Arial Narrow" w:cs="Arial"/>
        </w:rPr>
        <w:t>:</w:t>
      </w:r>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(a)</w:t>
      </w:r>
      <w:r w:rsidRPr="00916880">
        <w:rPr>
          <w:rFonts w:ascii="Arial Narrow" w:hAnsi="Arial Narrow" w:cs="Arial"/>
          <w:sz w:val="18"/>
          <w:szCs w:val="18"/>
          <w:lang w:val="en-US"/>
        </w:rPr>
        <w:tab/>
        <w:t>Efficiency</w:t>
      </w:r>
      <w:r w:rsidR="00916880" w:rsidRPr="00916880">
        <w:rPr>
          <w:rFonts w:ascii="Arial Narrow" w:hAnsi="Arial Narrow" w:cs="Arial"/>
          <w:sz w:val="18"/>
          <w:szCs w:val="18"/>
          <w:lang w:val="en-US"/>
        </w:rPr>
        <w:t xml:space="preserve"> thereby</w:t>
      </w:r>
      <w:r w:rsidR="00916880" w:rsidRPr="00916880">
        <w:rPr>
          <w:rFonts w:ascii="Arial Narrow" w:hAnsi="Arial Narrow" w:cs="Arial"/>
          <w:sz w:val="18"/>
          <w:szCs w:val="18"/>
          <w:lang w:val="en-US"/>
        </w:rPr>
        <w:tab/>
      </w:r>
      <w:r w:rsidR="00916880" w:rsidRPr="00916880">
        <w:rPr>
          <w:rFonts w:ascii="Arial Narrow" w:hAnsi="Arial Narrow" w:cs="Arial"/>
          <w:sz w:val="18"/>
          <w:szCs w:val="18"/>
          <w:lang w:val="en-US"/>
        </w:rPr>
        <w:tab/>
        <w:t>- reducing</w:t>
      </w:r>
      <w:r w:rsidRPr="00916880">
        <w:rPr>
          <w:rFonts w:ascii="Arial Narrow" w:hAnsi="Arial Narrow" w:cs="Arial"/>
          <w:sz w:val="18"/>
          <w:szCs w:val="18"/>
          <w:lang w:val="en-US"/>
        </w:rPr>
        <w:t xml:space="preserve"> unnecessary bureaucratic red tape</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timely</w:t>
      </w:r>
      <w:proofErr w:type="gramEnd"/>
      <w:r w:rsidRPr="00916880">
        <w:rPr>
          <w:rFonts w:ascii="Arial Narrow" w:hAnsi="Arial Narrow" w:cs="Arial"/>
          <w:sz w:val="18"/>
          <w:szCs w:val="18"/>
          <w:lang w:val="en-US"/>
        </w:rPr>
        <w:t xml:space="preserve"> decision-making</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proper</w:t>
      </w:r>
      <w:proofErr w:type="gramEnd"/>
      <w:r w:rsidRPr="00916880">
        <w:rPr>
          <w:rFonts w:ascii="Arial Narrow" w:hAnsi="Arial Narrow" w:cs="Arial"/>
          <w:sz w:val="18"/>
          <w:szCs w:val="18"/>
          <w:lang w:val="en-US"/>
        </w:rPr>
        <w:t xml:space="preserve"> record systems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economies</w:t>
      </w:r>
      <w:proofErr w:type="gramEnd"/>
      <w:r w:rsidRPr="00916880">
        <w:rPr>
          <w:rFonts w:ascii="Arial Narrow" w:hAnsi="Arial Narrow" w:cs="Arial"/>
          <w:sz w:val="18"/>
          <w:szCs w:val="18"/>
          <w:lang w:val="en-US"/>
        </w:rPr>
        <w:t xml:space="preserve"> of scale</w:t>
      </w:r>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(b)</w:t>
      </w:r>
      <w:r w:rsidRPr="00916880">
        <w:rPr>
          <w:rFonts w:ascii="Arial Narrow" w:hAnsi="Arial Narrow" w:cs="Arial"/>
          <w:sz w:val="18"/>
          <w:szCs w:val="18"/>
          <w:lang w:val="en-US"/>
        </w:rPr>
        <w:tab/>
        <w:t>Effectiveness</w:t>
      </w:r>
      <w:r w:rsidRPr="00916880">
        <w:rPr>
          <w:rFonts w:ascii="Arial Narrow" w:hAnsi="Arial Narrow" w:cs="Arial"/>
          <w:sz w:val="18"/>
          <w:szCs w:val="18"/>
          <w:lang w:val="en-US"/>
        </w:rPr>
        <w:tab/>
      </w:r>
      <w:r w:rsidR="001A7498">
        <w:rPr>
          <w:rFonts w:ascii="Arial Narrow" w:hAnsi="Arial Narrow" w:cs="Arial"/>
          <w:sz w:val="18"/>
          <w:szCs w:val="18"/>
          <w:lang w:val="en-US"/>
        </w:rPr>
        <w:tab/>
      </w:r>
      <w:r w:rsidRPr="00916880">
        <w:rPr>
          <w:rFonts w:ascii="Arial Narrow" w:hAnsi="Arial Narrow" w:cs="Arial"/>
          <w:sz w:val="18"/>
          <w:szCs w:val="18"/>
          <w:lang w:val="en-US"/>
        </w:rPr>
        <w:tab/>
        <w:t>- quality of decisions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public</w:t>
      </w:r>
      <w:proofErr w:type="gramEnd"/>
      <w:r w:rsidRPr="00916880">
        <w:rPr>
          <w:rFonts w:ascii="Arial Narrow" w:hAnsi="Arial Narrow" w:cs="Arial"/>
          <w:sz w:val="18"/>
          <w:szCs w:val="18"/>
          <w:lang w:val="en-US"/>
        </w:rPr>
        <w:t xml:space="preserve"> benefit</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cost-benefit</w:t>
      </w:r>
      <w:proofErr w:type="gramEnd"/>
      <w:r w:rsidRPr="00916880">
        <w:rPr>
          <w:rFonts w:ascii="Arial Narrow" w:hAnsi="Arial Narrow" w:cs="Arial"/>
          <w:sz w:val="18"/>
          <w:szCs w:val="18"/>
          <w:lang w:val="en-US"/>
        </w:rPr>
        <w:t xml:space="preserve"> analysis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decision</w:t>
      </w:r>
      <w:proofErr w:type="gramEnd"/>
      <w:r w:rsidRPr="00916880">
        <w:rPr>
          <w:rFonts w:ascii="Arial Narrow" w:hAnsi="Arial Narrow" w:cs="Arial"/>
          <w:sz w:val="18"/>
          <w:szCs w:val="18"/>
          <w:lang w:val="en-US"/>
        </w:rPr>
        <w:t xml:space="preserve"> risk</w:t>
      </w:r>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(c)</w:t>
      </w:r>
      <w:r w:rsidRPr="00916880">
        <w:rPr>
          <w:rFonts w:ascii="Arial Narrow" w:hAnsi="Arial Narrow" w:cs="Arial"/>
          <w:sz w:val="18"/>
          <w:szCs w:val="18"/>
          <w:lang w:val="en-US"/>
        </w:rPr>
        <w:tab/>
        <w:t>Sustainability</w:t>
      </w:r>
      <w:r w:rsidRPr="00916880">
        <w:rPr>
          <w:rFonts w:ascii="Arial Narrow" w:hAnsi="Arial Narrow" w:cs="Arial"/>
          <w:sz w:val="18"/>
          <w:szCs w:val="18"/>
          <w:lang w:val="en-US"/>
        </w:rPr>
        <w:tab/>
      </w:r>
      <w:r w:rsidR="001A7498">
        <w:rPr>
          <w:rFonts w:ascii="Arial Narrow" w:hAnsi="Arial Narrow" w:cs="Arial"/>
          <w:sz w:val="18"/>
          <w:szCs w:val="18"/>
          <w:lang w:val="en-US"/>
        </w:rPr>
        <w:tab/>
      </w:r>
      <w:r w:rsidRPr="00916880">
        <w:rPr>
          <w:rFonts w:ascii="Arial Narrow" w:hAnsi="Arial Narrow" w:cs="Arial"/>
          <w:sz w:val="18"/>
          <w:szCs w:val="18"/>
          <w:lang w:val="en-US"/>
        </w:rPr>
        <w:tab/>
        <w:t>- continuity</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financial</w:t>
      </w:r>
      <w:proofErr w:type="gramEnd"/>
      <w:r w:rsidRPr="00916880">
        <w:rPr>
          <w:rFonts w:ascii="Arial Narrow" w:hAnsi="Arial Narrow" w:cs="Arial"/>
          <w:sz w:val="18"/>
          <w:szCs w:val="18"/>
          <w:lang w:val="en-US"/>
        </w:rPr>
        <w:t xml:space="preserve"> viability</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durability</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affordability</w:t>
      </w:r>
      <w:proofErr w:type="gramEnd"/>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(d)</w:t>
      </w:r>
      <w:r w:rsidRPr="00916880">
        <w:rPr>
          <w:rFonts w:ascii="Arial Narrow" w:hAnsi="Arial Narrow" w:cs="Arial"/>
          <w:sz w:val="18"/>
          <w:szCs w:val="18"/>
          <w:lang w:val="en-US"/>
        </w:rPr>
        <w:tab/>
        <w:t>Democracy</w:t>
      </w:r>
      <w:r w:rsidRPr="00916880">
        <w:rPr>
          <w:rFonts w:ascii="Arial Narrow" w:hAnsi="Arial Narrow" w:cs="Arial"/>
          <w:sz w:val="18"/>
          <w:szCs w:val="18"/>
          <w:lang w:val="en-US"/>
        </w:rPr>
        <w:tab/>
      </w:r>
      <w:r w:rsidR="00916880" w:rsidRPr="00916880">
        <w:rPr>
          <w:rFonts w:ascii="Arial Narrow" w:hAnsi="Arial Narrow" w:cs="Arial"/>
          <w:sz w:val="18"/>
          <w:szCs w:val="18"/>
          <w:lang w:val="en-US"/>
        </w:rPr>
        <w:tab/>
      </w:r>
      <w:r w:rsidRPr="00916880">
        <w:rPr>
          <w:rFonts w:ascii="Arial Narrow" w:hAnsi="Arial Narrow" w:cs="Arial"/>
          <w:sz w:val="18"/>
          <w:szCs w:val="18"/>
          <w:lang w:val="en-US"/>
        </w:rPr>
        <w:tab/>
        <w:t>- consultation</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participation</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accountability</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lastRenderedPageBreak/>
        <w:t xml:space="preserve">- </w:t>
      </w:r>
      <w:proofErr w:type="gramStart"/>
      <w:r w:rsidRPr="00916880">
        <w:rPr>
          <w:rFonts w:ascii="Arial Narrow" w:hAnsi="Arial Narrow" w:cs="Arial"/>
          <w:sz w:val="18"/>
          <w:szCs w:val="18"/>
          <w:lang w:val="en-US"/>
        </w:rPr>
        <w:t>transparency</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accessibility</w:t>
      </w:r>
      <w:proofErr w:type="gramEnd"/>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(e)</w:t>
      </w:r>
      <w:r w:rsidRPr="00916880">
        <w:rPr>
          <w:rFonts w:ascii="Arial Narrow" w:hAnsi="Arial Narrow" w:cs="Arial"/>
          <w:sz w:val="18"/>
          <w:szCs w:val="18"/>
          <w:lang w:val="en-US"/>
        </w:rPr>
        <w:tab/>
        <w:t>Co-operation &amp; Co-ordination</w:t>
      </w:r>
      <w:r w:rsidRPr="00916880">
        <w:rPr>
          <w:rFonts w:ascii="Arial Narrow" w:hAnsi="Arial Narrow" w:cs="Arial"/>
          <w:sz w:val="18"/>
          <w:szCs w:val="18"/>
          <w:lang w:val="en-US"/>
        </w:rPr>
        <w:tab/>
        <w:t xml:space="preserve"> - with municipal departments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inter-governmental</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extra-governmental</w:t>
      </w:r>
      <w:proofErr w:type="gramEnd"/>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(f)</w:t>
      </w:r>
      <w:r w:rsidRPr="00916880">
        <w:rPr>
          <w:rFonts w:ascii="Arial Narrow" w:hAnsi="Arial Narrow" w:cs="Arial"/>
          <w:sz w:val="18"/>
          <w:szCs w:val="18"/>
          <w:lang w:val="en-US"/>
        </w:rPr>
        <w:tab/>
        <w:t>Redress</w:t>
      </w:r>
      <w:r w:rsidRPr="00916880">
        <w:rPr>
          <w:rFonts w:ascii="Arial Narrow" w:hAnsi="Arial Narrow" w:cs="Arial"/>
          <w:sz w:val="18"/>
          <w:szCs w:val="18"/>
          <w:lang w:val="en-US"/>
        </w:rPr>
        <w:tab/>
      </w:r>
      <w:r w:rsidRPr="00916880">
        <w:rPr>
          <w:rFonts w:ascii="Arial Narrow" w:hAnsi="Arial Narrow" w:cs="Arial"/>
          <w:sz w:val="18"/>
          <w:szCs w:val="18"/>
          <w:lang w:val="en-US"/>
        </w:rPr>
        <w:tab/>
      </w:r>
      <w:r w:rsidR="00916880" w:rsidRPr="00916880">
        <w:rPr>
          <w:rFonts w:ascii="Arial Narrow" w:hAnsi="Arial Narrow" w:cs="Arial"/>
          <w:sz w:val="18"/>
          <w:szCs w:val="18"/>
          <w:lang w:val="en-US"/>
        </w:rPr>
        <w:tab/>
      </w:r>
      <w:r w:rsidRPr="00916880">
        <w:rPr>
          <w:rFonts w:ascii="Arial Narrow" w:hAnsi="Arial Narrow" w:cs="Arial"/>
          <w:sz w:val="18"/>
          <w:szCs w:val="18"/>
          <w:lang w:val="en-US"/>
        </w:rPr>
        <w:t>- leveling the playing field</w:t>
      </w:r>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(g)</w:t>
      </w:r>
      <w:r w:rsidRPr="00916880">
        <w:rPr>
          <w:rFonts w:ascii="Arial Narrow" w:hAnsi="Arial Narrow" w:cs="Arial"/>
          <w:sz w:val="18"/>
          <w:szCs w:val="18"/>
          <w:lang w:val="en-US"/>
        </w:rPr>
        <w:tab/>
        <w:t>Equity</w:t>
      </w:r>
      <w:r w:rsidRPr="00916880">
        <w:rPr>
          <w:rFonts w:ascii="Arial Narrow" w:hAnsi="Arial Narrow" w:cs="Arial"/>
          <w:sz w:val="18"/>
          <w:szCs w:val="18"/>
          <w:lang w:val="en-US"/>
        </w:rPr>
        <w:tab/>
      </w:r>
      <w:r w:rsidRPr="00916880">
        <w:rPr>
          <w:rFonts w:ascii="Arial Narrow" w:hAnsi="Arial Narrow" w:cs="Arial"/>
          <w:sz w:val="18"/>
          <w:szCs w:val="18"/>
          <w:lang w:val="en-US"/>
        </w:rPr>
        <w:tab/>
      </w:r>
      <w:r w:rsidRPr="00916880">
        <w:rPr>
          <w:rFonts w:ascii="Arial Narrow" w:hAnsi="Arial Narrow" w:cs="Arial"/>
          <w:sz w:val="18"/>
          <w:szCs w:val="18"/>
          <w:lang w:val="en-US"/>
        </w:rPr>
        <w:tab/>
        <w:t>- fairness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justice</w:t>
      </w:r>
      <w:proofErr w:type="gramEnd"/>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equality</w:t>
      </w:r>
      <w:proofErr w:type="gramEnd"/>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(h)</w:t>
      </w:r>
      <w:r w:rsidRPr="00916880">
        <w:rPr>
          <w:rFonts w:ascii="Arial Narrow" w:hAnsi="Arial Narrow" w:cs="Arial"/>
          <w:sz w:val="18"/>
          <w:szCs w:val="18"/>
          <w:lang w:val="en-US"/>
        </w:rPr>
        <w:tab/>
        <w:t xml:space="preserve">Flexible and </w:t>
      </w:r>
      <w:r w:rsidR="00916880" w:rsidRPr="00916880">
        <w:rPr>
          <w:rFonts w:ascii="Arial Narrow" w:hAnsi="Arial Narrow" w:cs="Arial"/>
          <w:sz w:val="18"/>
          <w:szCs w:val="18"/>
          <w:lang w:val="en-US"/>
        </w:rPr>
        <w:t>dynamic</w:t>
      </w:r>
      <w:r w:rsidRPr="00916880">
        <w:rPr>
          <w:rFonts w:ascii="Arial Narrow" w:hAnsi="Arial Narrow" w:cs="Arial"/>
          <w:sz w:val="18"/>
          <w:szCs w:val="18"/>
          <w:lang w:val="en-US"/>
        </w:rPr>
        <w:tab/>
      </w:r>
      <w:r w:rsidR="00916880" w:rsidRPr="00916880">
        <w:rPr>
          <w:rFonts w:ascii="Arial Narrow" w:hAnsi="Arial Narrow" w:cs="Arial"/>
          <w:sz w:val="18"/>
          <w:szCs w:val="18"/>
          <w:lang w:val="en-US"/>
        </w:rPr>
        <w:tab/>
      </w:r>
      <w:r w:rsidRPr="00916880">
        <w:rPr>
          <w:rFonts w:ascii="Arial Narrow" w:hAnsi="Arial Narrow" w:cs="Arial"/>
          <w:sz w:val="18"/>
          <w:szCs w:val="18"/>
          <w:lang w:val="en-US"/>
        </w:rPr>
        <w:t>- less rigidity</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adapting and changing with times</w:t>
      </w:r>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w:t>
      </w:r>
      <w:proofErr w:type="spellStart"/>
      <w:r w:rsidRPr="00916880">
        <w:rPr>
          <w:rFonts w:ascii="Arial Narrow" w:hAnsi="Arial Narrow" w:cs="Arial"/>
          <w:sz w:val="18"/>
          <w:szCs w:val="18"/>
          <w:lang w:val="en-US"/>
        </w:rPr>
        <w:t>i</w:t>
      </w:r>
      <w:proofErr w:type="spellEnd"/>
      <w:r w:rsidRPr="00916880">
        <w:rPr>
          <w:rFonts w:ascii="Arial Narrow" w:hAnsi="Arial Narrow" w:cs="Arial"/>
          <w:sz w:val="18"/>
          <w:szCs w:val="18"/>
          <w:lang w:val="en-US"/>
        </w:rPr>
        <w:t>)</w:t>
      </w:r>
      <w:r w:rsidRPr="00916880">
        <w:rPr>
          <w:rFonts w:ascii="Arial Narrow" w:hAnsi="Arial Narrow" w:cs="Arial"/>
          <w:sz w:val="18"/>
          <w:szCs w:val="18"/>
          <w:lang w:val="en-US"/>
        </w:rPr>
        <w:tab/>
        <w:t>Developmental</w:t>
      </w:r>
      <w:r w:rsidRPr="00916880">
        <w:rPr>
          <w:rFonts w:ascii="Arial Narrow" w:hAnsi="Arial Narrow" w:cs="Arial"/>
          <w:sz w:val="18"/>
          <w:szCs w:val="18"/>
          <w:lang w:val="en-US"/>
        </w:rPr>
        <w:tab/>
      </w:r>
      <w:r w:rsidR="00916880" w:rsidRPr="00916880">
        <w:rPr>
          <w:rFonts w:ascii="Arial Narrow" w:hAnsi="Arial Narrow" w:cs="Arial"/>
          <w:sz w:val="18"/>
          <w:szCs w:val="18"/>
          <w:lang w:val="en-US"/>
        </w:rPr>
        <w:tab/>
      </w:r>
      <w:r w:rsidR="001A7498">
        <w:rPr>
          <w:rFonts w:ascii="Arial Narrow" w:hAnsi="Arial Narrow" w:cs="Arial"/>
          <w:sz w:val="18"/>
          <w:szCs w:val="18"/>
          <w:lang w:val="en-US"/>
        </w:rPr>
        <w:tab/>
      </w:r>
      <w:r w:rsidRPr="00916880">
        <w:rPr>
          <w:rFonts w:ascii="Arial Narrow" w:hAnsi="Arial Narrow" w:cs="Arial"/>
          <w:sz w:val="18"/>
          <w:szCs w:val="18"/>
          <w:lang w:val="en-US"/>
        </w:rPr>
        <w:t>- internal</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xml:space="preserve">- </w:t>
      </w:r>
      <w:proofErr w:type="gramStart"/>
      <w:r w:rsidRPr="00916880">
        <w:rPr>
          <w:rFonts w:ascii="Arial Narrow" w:hAnsi="Arial Narrow" w:cs="Arial"/>
          <w:sz w:val="18"/>
          <w:szCs w:val="18"/>
          <w:lang w:val="en-US"/>
        </w:rPr>
        <w:t>external</w:t>
      </w:r>
      <w:proofErr w:type="gramEnd"/>
    </w:p>
    <w:p w:rsidR="00B71B58" w:rsidRPr="00916880" w:rsidRDefault="00B71B58" w:rsidP="00970F30">
      <w:pPr>
        <w:tabs>
          <w:tab w:val="left" w:pos="1134"/>
        </w:tabs>
        <w:autoSpaceDE w:val="0"/>
        <w:autoSpaceDN w:val="0"/>
        <w:adjustRightInd w:val="0"/>
        <w:spacing w:line="360" w:lineRule="auto"/>
        <w:ind w:firstLine="720"/>
        <w:jc w:val="both"/>
        <w:rPr>
          <w:rFonts w:ascii="Arial Narrow" w:hAnsi="Arial Narrow" w:cs="Arial"/>
          <w:sz w:val="18"/>
          <w:szCs w:val="18"/>
          <w:lang w:val="en-US"/>
        </w:rPr>
      </w:pPr>
      <w:r w:rsidRPr="00916880">
        <w:rPr>
          <w:rFonts w:ascii="Arial Narrow" w:hAnsi="Arial Narrow" w:cs="Arial"/>
          <w:sz w:val="18"/>
          <w:szCs w:val="18"/>
          <w:lang w:val="en-US"/>
        </w:rPr>
        <w:t>(j)</w:t>
      </w:r>
      <w:r w:rsidRPr="00916880">
        <w:rPr>
          <w:rFonts w:ascii="Arial Narrow" w:hAnsi="Arial Narrow" w:cs="Arial"/>
          <w:sz w:val="18"/>
          <w:szCs w:val="18"/>
          <w:lang w:val="en-US"/>
        </w:rPr>
        <w:tab/>
        <w:t>Informed</w:t>
      </w:r>
      <w:r w:rsidRPr="00916880">
        <w:rPr>
          <w:rFonts w:ascii="Arial Narrow" w:hAnsi="Arial Narrow" w:cs="Arial"/>
          <w:sz w:val="18"/>
          <w:szCs w:val="18"/>
          <w:lang w:val="en-US"/>
        </w:rPr>
        <w:tab/>
      </w:r>
      <w:r w:rsidR="00916880" w:rsidRPr="00916880">
        <w:rPr>
          <w:rFonts w:ascii="Arial Narrow" w:hAnsi="Arial Narrow" w:cs="Arial"/>
          <w:sz w:val="18"/>
          <w:szCs w:val="18"/>
          <w:lang w:val="en-US"/>
        </w:rPr>
        <w:tab/>
      </w:r>
      <w:r w:rsidRPr="00916880">
        <w:rPr>
          <w:rFonts w:ascii="Arial Narrow" w:hAnsi="Arial Narrow" w:cs="Arial"/>
          <w:sz w:val="18"/>
          <w:szCs w:val="18"/>
          <w:lang w:val="en-US"/>
        </w:rPr>
        <w:tab/>
        <w:t>- Identification of environmental impacts.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Identification of cumulative effects.</w:t>
      </w:r>
    </w:p>
    <w:p w:rsidR="00B71B58" w:rsidRPr="00916880" w:rsidRDefault="00B71B58" w:rsidP="00970F30">
      <w:pPr>
        <w:autoSpaceDE w:val="0"/>
        <w:autoSpaceDN w:val="0"/>
        <w:adjustRightInd w:val="0"/>
        <w:spacing w:line="360" w:lineRule="auto"/>
        <w:ind w:left="2880" w:firstLine="720"/>
        <w:jc w:val="both"/>
        <w:rPr>
          <w:rFonts w:ascii="Arial Narrow" w:hAnsi="Arial Narrow" w:cs="Arial"/>
          <w:sz w:val="18"/>
          <w:szCs w:val="18"/>
          <w:lang w:val="en-US"/>
        </w:rPr>
      </w:pPr>
      <w:r w:rsidRPr="00916880">
        <w:rPr>
          <w:rFonts w:ascii="Arial Narrow" w:hAnsi="Arial Narrow" w:cs="Arial"/>
          <w:sz w:val="18"/>
          <w:szCs w:val="18"/>
          <w:lang w:val="en-US"/>
        </w:rPr>
        <w:t>- Provision of site specific data.</w:t>
      </w:r>
    </w:p>
    <w:p w:rsidR="00B71B58" w:rsidRDefault="00B71B58" w:rsidP="00970F30">
      <w:pPr>
        <w:autoSpaceDE w:val="0"/>
        <w:autoSpaceDN w:val="0"/>
        <w:adjustRightInd w:val="0"/>
        <w:spacing w:line="360" w:lineRule="auto"/>
        <w:ind w:left="2880" w:firstLine="720"/>
        <w:jc w:val="both"/>
        <w:rPr>
          <w:rFonts w:ascii="Arial Narrow" w:hAnsi="Arial Narrow" w:cs="Arial"/>
          <w:lang w:val="en-US"/>
        </w:rPr>
      </w:pPr>
    </w:p>
    <w:p w:rsidR="00FF2931" w:rsidRDefault="00916880"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4.2.</w:t>
      </w:r>
      <w:r>
        <w:rPr>
          <w:rFonts w:ascii="Arial Narrow" w:hAnsi="Arial Narrow" w:cs="Arial"/>
          <w:lang w:val="en-US"/>
        </w:rPr>
        <w:tab/>
      </w:r>
      <w:r w:rsidR="001A7498">
        <w:rPr>
          <w:rFonts w:ascii="Arial Narrow" w:hAnsi="Arial Narrow" w:cs="Arial"/>
          <w:lang w:val="en-US"/>
        </w:rPr>
        <w:t xml:space="preserve">Subject to the provisions of section 14 of the </w:t>
      </w:r>
      <w:proofErr w:type="gramStart"/>
      <w:r w:rsidR="001A7498">
        <w:rPr>
          <w:rFonts w:ascii="Arial Narrow" w:hAnsi="Arial Narrow" w:cs="Arial"/>
          <w:lang w:val="en-US"/>
        </w:rPr>
        <w:t>MFMA ,</w:t>
      </w:r>
      <w:proofErr w:type="gramEnd"/>
      <w:r w:rsidR="001A7498">
        <w:rPr>
          <w:rFonts w:ascii="Arial Narrow" w:hAnsi="Arial Narrow" w:cs="Arial"/>
          <w:lang w:val="en-US"/>
        </w:rPr>
        <w:t xml:space="preserve"> t</w:t>
      </w:r>
      <w:r w:rsidR="00B71B58" w:rsidRPr="003D0939">
        <w:rPr>
          <w:rFonts w:ascii="Arial Narrow" w:hAnsi="Arial Narrow" w:cs="Arial"/>
          <w:lang w:val="en-US"/>
        </w:rPr>
        <w:t xml:space="preserve">he Municipality reserves the right to decide in its sole discretion to dispose or let Council owned property and its decision in this regard is final. </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4.3.</w:t>
      </w:r>
      <w:r>
        <w:rPr>
          <w:rFonts w:ascii="Arial Narrow" w:hAnsi="Arial Narrow" w:cs="Arial"/>
          <w:lang w:val="en-US"/>
        </w:rPr>
        <w:tab/>
      </w:r>
      <w:r w:rsidR="00B71B58" w:rsidRPr="003D0939">
        <w:rPr>
          <w:rFonts w:ascii="Arial Narrow" w:hAnsi="Arial Narrow" w:cs="Arial"/>
          <w:lang w:val="en-US"/>
        </w:rPr>
        <w:t>The Municipality has a core responsibility to acquire and avail land and buildings, in the first instance, for use by its Business Units for purposes of developing and maintaining Municipal infrastructure, promoting service delivery and for facilitating social and economic development, spatial integration and environmental sustainability. Immovable assets not required for these purposes are by implication surplus to Municipal needs although future requirements of the Municipality must be acknowledged and hence the need to hold property in reserve.</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4.4.</w:t>
      </w:r>
      <w:r>
        <w:rPr>
          <w:rFonts w:ascii="Arial Narrow" w:hAnsi="Arial Narrow" w:cs="Arial"/>
          <w:lang w:val="en-US"/>
        </w:rPr>
        <w:tab/>
      </w:r>
      <w:r w:rsidR="00B71B58" w:rsidRPr="003D0939">
        <w:rPr>
          <w:rFonts w:ascii="Arial Narrow" w:hAnsi="Arial Narrow" w:cs="Arial"/>
          <w:lang w:val="en-US"/>
        </w:rPr>
        <w:t>The Municipality has a responsibility to acquire, manage, develop and release its real estate holdings and rights on behalf of its residents and ratepayers. The key consideration is that the best interests of the Municipality (and thus their residents) should be paramount in all real estate transactions that the Municipality enters into. This demands that in all transactions the Municipality enters into, there should be maximum benefit to it, its operational requirements and the broader community.</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4.5.</w:t>
      </w:r>
      <w:r>
        <w:rPr>
          <w:rFonts w:ascii="Arial Narrow" w:hAnsi="Arial Narrow" w:cs="Arial"/>
          <w:lang w:val="en-US"/>
        </w:rPr>
        <w:tab/>
      </w:r>
      <w:r w:rsidR="00B71B58" w:rsidRPr="003D0939">
        <w:rPr>
          <w:rFonts w:ascii="Arial Narrow" w:hAnsi="Arial Narrow" w:cs="Arial"/>
          <w:lang w:val="en-US"/>
        </w:rPr>
        <w:t xml:space="preserve">Certain interventions are regularly necessary in land transactions pursued by the Municipality as compared to those of the private property market. As the private market is solely concerned with </w:t>
      </w:r>
      <w:proofErr w:type="spellStart"/>
      <w:r w:rsidR="00B71B58" w:rsidRPr="003D0939">
        <w:rPr>
          <w:rFonts w:ascii="Arial Narrow" w:hAnsi="Arial Narrow" w:cs="Arial"/>
          <w:lang w:val="en-US"/>
        </w:rPr>
        <w:t>maximising</w:t>
      </w:r>
      <w:proofErr w:type="spellEnd"/>
      <w:r w:rsidR="00B71B58" w:rsidRPr="003D0939">
        <w:rPr>
          <w:rFonts w:ascii="Arial Narrow" w:hAnsi="Arial Narrow" w:cs="Arial"/>
          <w:lang w:val="en-US"/>
        </w:rPr>
        <w:t xml:space="preserve"> capital gain, as against the collective</w:t>
      </w:r>
      <w:r>
        <w:rPr>
          <w:rFonts w:ascii="Arial Narrow" w:hAnsi="Arial Narrow" w:cs="Arial"/>
          <w:lang w:val="en-US"/>
        </w:rPr>
        <w:t xml:space="preserve"> </w:t>
      </w:r>
      <w:r w:rsidR="00B71B58" w:rsidRPr="003D0939">
        <w:rPr>
          <w:rFonts w:ascii="Arial Narrow" w:hAnsi="Arial Narrow" w:cs="Arial"/>
          <w:lang w:val="en-US"/>
        </w:rPr>
        <w:t>role of the Municipality in acting in the best interest of its citizens, it follows that the Municipality will not singularly follow the processes and values of that market.</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lastRenderedPageBreak/>
        <w:t>4.6.</w:t>
      </w:r>
      <w:r>
        <w:rPr>
          <w:rFonts w:ascii="Arial Narrow" w:hAnsi="Arial Narrow" w:cs="Arial"/>
          <w:lang w:val="en-US"/>
        </w:rPr>
        <w:tab/>
      </w:r>
      <w:r w:rsidR="00B71B58" w:rsidRPr="003D0939">
        <w:rPr>
          <w:rFonts w:ascii="Arial Narrow" w:hAnsi="Arial Narrow" w:cs="Arial"/>
          <w:lang w:val="en-US"/>
        </w:rPr>
        <w:t>Land and buildings affect the Municipality’s entire organisation and straddles all Units and Committees of the Municipality. Therefore, the Land Disposal Framework must act in support of principles and values such as economic development, social, economic and environmental sustainability, land use, housing, social and community infrastructure, physical infrastructure, biodiversity protection, culture and recreation.</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4.7.</w:t>
      </w:r>
      <w:r>
        <w:rPr>
          <w:rFonts w:ascii="Arial Narrow" w:hAnsi="Arial Narrow" w:cs="Arial"/>
          <w:lang w:val="en-US"/>
        </w:rPr>
        <w:tab/>
      </w:r>
      <w:r w:rsidR="00B71B58" w:rsidRPr="003D0939">
        <w:rPr>
          <w:rFonts w:ascii="Arial Narrow" w:hAnsi="Arial Narrow" w:cs="Arial"/>
          <w:lang w:val="en-US"/>
        </w:rPr>
        <w:t>Market forces will always be the point of departure in any land or property transaction and this must therefore</w:t>
      </w:r>
      <w:r w:rsidR="003A029C">
        <w:rPr>
          <w:rFonts w:ascii="Arial Narrow" w:hAnsi="Arial Narrow" w:cs="Arial"/>
          <w:lang w:val="en-US"/>
        </w:rPr>
        <w:t xml:space="preserve"> be </w:t>
      </w:r>
      <w:proofErr w:type="spellStart"/>
      <w:r w:rsidR="003A029C">
        <w:rPr>
          <w:rFonts w:ascii="Arial Narrow" w:hAnsi="Arial Narrow" w:cs="Arial"/>
          <w:lang w:val="en-US"/>
        </w:rPr>
        <w:t>recognised</w:t>
      </w:r>
      <w:proofErr w:type="spellEnd"/>
      <w:r w:rsidR="003A029C">
        <w:rPr>
          <w:rFonts w:ascii="Arial Narrow" w:hAnsi="Arial Narrow" w:cs="Arial"/>
          <w:lang w:val="en-US"/>
        </w:rPr>
        <w:t xml:space="preserve"> and acknowledged although t</w:t>
      </w:r>
      <w:r w:rsidR="003A029C" w:rsidRPr="003D0939">
        <w:rPr>
          <w:rFonts w:ascii="Arial Narrow" w:hAnsi="Arial Narrow" w:cs="Arial"/>
          <w:lang w:val="en-US"/>
        </w:rPr>
        <w:t>he Municipality in subscribing to affirmative action principles, must</w:t>
      </w:r>
      <w:r w:rsidR="003A029C">
        <w:rPr>
          <w:rFonts w:ascii="Arial Narrow" w:hAnsi="Arial Narrow" w:cs="Arial"/>
          <w:lang w:val="en-US"/>
        </w:rPr>
        <w:t xml:space="preserve"> further</w:t>
      </w:r>
      <w:r w:rsidR="003A029C" w:rsidRPr="003D0939">
        <w:rPr>
          <w:rFonts w:ascii="Arial Narrow" w:hAnsi="Arial Narrow" w:cs="Arial"/>
          <w:lang w:val="en-US"/>
        </w:rPr>
        <w:t xml:space="preserve"> incorporate these principles in its’ Land Disposal </w:t>
      </w:r>
      <w:r w:rsidR="003A029C">
        <w:rPr>
          <w:rFonts w:ascii="Arial Narrow" w:hAnsi="Arial Narrow" w:cs="Arial"/>
          <w:lang w:val="en-US"/>
        </w:rPr>
        <w:t>decisions</w:t>
      </w:r>
      <w:r w:rsidR="003A029C" w:rsidRPr="003D0939">
        <w:rPr>
          <w:rFonts w:ascii="Arial Narrow" w:hAnsi="Arial Narrow" w:cs="Arial"/>
          <w:lang w:val="en-US"/>
        </w:rPr>
        <w:t>, to redress practices in the past.</w:t>
      </w: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p>
    <w:p w:rsidR="00FF2931"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4.8.</w:t>
      </w:r>
      <w:r>
        <w:rPr>
          <w:rFonts w:ascii="Arial Narrow" w:hAnsi="Arial Narrow" w:cs="Arial"/>
          <w:lang w:val="en-US"/>
        </w:rPr>
        <w:tab/>
      </w:r>
      <w:r w:rsidR="003A029C">
        <w:rPr>
          <w:rFonts w:ascii="Arial Narrow" w:hAnsi="Arial Narrow" w:cs="Arial"/>
          <w:lang w:val="en-US"/>
        </w:rPr>
        <w:t>A p</w:t>
      </w:r>
      <w:r w:rsidR="00B71B58" w:rsidRPr="003D0939">
        <w:rPr>
          <w:rFonts w:ascii="Arial Narrow" w:hAnsi="Arial Narrow" w:cs="Arial"/>
          <w:lang w:val="en-US"/>
        </w:rPr>
        <w:t>olicy in respect of immovable property includes any right, interest or servitude therein or there over and must also take account of other legislation, policies and practices relating to land use, health, environment (both natural and built), safet</w:t>
      </w:r>
      <w:r>
        <w:rPr>
          <w:rFonts w:ascii="Arial Narrow" w:hAnsi="Arial Narrow" w:cs="Arial"/>
          <w:lang w:val="en-US"/>
        </w:rPr>
        <w:t xml:space="preserve">y, </w:t>
      </w:r>
      <w:r w:rsidR="00B71B58" w:rsidRPr="003D0939">
        <w:rPr>
          <w:rFonts w:ascii="Arial Narrow" w:hAnsi="Arial Narrow" w:cs="Arial"/>
          <w:lang w:val="en-US"/>
        </w:rPr>
        <w:t>etc.</w:t>
      </w:r>
    </w:p>
    <w:p w:rsidR="00B71B58" w:rsidRPr="003D0939" w:rsidRDefault="00B71B58" w:rsidP="00970F30">
      <w:pPr>
        <w:autoSpaceDE w:val="0"/>
        <w:autoSpaceDN w:val="0"/>
        <w:adjustRightInd w:val="0"/>
        <w:spacing w:line="360" w:lineRule="auto"/>
        <w:ind w:firstLine="720"/>
        <w:jc w:val="both"/>
        <w:rPr>
          <w:rFonts w:ascii="Arial Narrow" w:hAnsi="Arial Narrow" w:cs="Arial"/>
          <w:lang w:val="en-US"/>
        </w:rPr>
      </w:pPr>
    </w:p>
    <w:p w:rsidR="00B71B58" w:rsidRPr="003D0939" w:rsidRDefault="00B71B58" w:rsidP="00970F30">
      <w:pPr>
        <w:tabs>
          <w:tab w:val="left" w:pos="540"/>
        </w:tabs>
        <w:spacing w:line="360" w:lineRule="auto"/>
        <w:jc w:val="both"/>
        <w:rPr>
          <w:rFonts w:ascii="Arial Narrow" w:hAnsi="Arial Narrow"/>
        </w:rPr>
      </w:pPr>
      <w:r w:rsidRPr="003D0939">
        <w:rPr>
          <w:rFonts w:ascii="Arial Narrow" w:hAnsi="Arial Narrow" w:cs="Arial"/>
          <w:b/>
        </w:rPr>
        <w:t>PART 5:</w:t>
      </w:r>
      <w:r w:rsidRPr="003D0939">
        <w:rPr>
          <w:rFonts w:ascii="Arial Narrow" w:hAnsi="Arial Narrow" w:cs="Arial"/>
          <w:b/>
        </w:rPr>
        <w:tab/>
        <w:t xml:space="preserve">  SCOPE OF APPLICATION </w:t>
      </w:r>
    </w:p>
    <w:p w:rsidR="00FF2931" w:rsidRDefault="00B71B58" w:rsidP="00970F30">
      <w:pPr>
        <w:pStyle w:val="ListParagraph"/>
        <w:numPr>
          <w:ilvl w:val="1"/>
          <w:numId w:val="7"/>
        </w:numPr>
        <w:tabs>
          <w:tab w:val="left" w:pos="-7088"/>
        </w:tabs>
        <w:spacing w:after="0" w:line="360" w:lineRule="auto"/>
        <w:ind w:left="567" w:hanging="567"/>
        <w:rPr>
          <w:rFonts w:ascii="Arial Narrow" w:hAnsi="Arial Narrow" w:cs="Arial"/>
          <w:sz w:val="22"/>
          <w:szCs w:val="22"/>
          <w:lang w:val="en-US"/>
        </w:rPr>
      </w:pPr>
      <w:r w:rsidRPr="00FF2931">
        <w:rPr>
          <w:rFonts w:ascii="Arial Narrow" w:hAnsi="Arial Narrow" w:cs="Arial"/>
          <w:sz w:val="22"/>
          <w:szCs w:val="22"/>
        </w:rPr>
        <w:t xml:space="preserve">This Policy is applicable to </w:t>
      </w:r>
      <w:r w:rsidRPr="00FF2931">
        <w:rPr>
          <w:rFonts w:ascii="Arial Narrow" w:hAnsi="Arial Narrow" w:cs="Arial"/>
          <w:sz w:val="22"/>
          <w:szCs w:val="22"/>
          <w:lang w:val="en-US"/>
        </w:rPr>
        <w:t>all Municipal owned properties and must be complied with in every case where the disposal an</w:t>
      </w:r>
      <w:r w:rsidR="003A029C">
        <w:rPr>
          <w:rFonts w:ascii="Arial Narrow" w:hAnsi="Arial Narrow" w:cs="Arial"/>
          <w:sz w:val="22"/>
          <w:szCs w:val="22"/>
          <w:lang w:val="en-US"/>
        </w:rPr>
        <w:t>d letting of immovable assets are</w:t>
      </w:r>
      <w:r w:rsidRPr="00FF2931">
        <w:rPr>
          <w:rFonts w:ascii="Arial Narrow" w:hAnsi="Arial Narrow" w:cs="Arial"/>
          <w:sz w:val="22"/>
          <w:szCs w:val="22"/>
          <w:lang w:val="en-US"/>
        </w:rPr>
        <w:t xml:space="preserve"> dealt with. </w:t>
      </w:r>
    </w:p>
    <w:p w:rsidR="00B71B58" w:rsidRDefault="00B71B58" w:rsidP="00970F30">
      <w:pPr>
        <w:pStyle w:val="ListParagraph"/>
        <w:numPr>
          <w:ilvl w:val="1"/>
          <w:numId w:val="7"/>
        </w:numPr>
        <w:tabs>
          <w:tab w:val="left" w:pos="-7088"/>
        </w:tabs>
        <w:spacing w:after="0" w:line="360" w:lineRule="auto"/>
        <w:ind w:left="567" w:hanging="567"/>
        <w:rPr>
          <w:rFonts w:ascii="Arial Narrow" w:hAnsi="Arial Narrow" w:cs="Arial"/>
          <w:sz w:val="22"/>
          <w:szCs w:val="22"/>
          <w:lang w:val="en-US"/>
        </w:rPr>
      </w:pPr>
      <w:r w:rsidRPr="00FF2931">
        <w:rPr>
          <w:rFonts w:ascii="Arial Narrow" w:hAnsi="Arial Narrow" w:cs="Arial"/>
          <w:sz w:val="22"/>
          <w:szCs w:val="22"/>
          <w:lang w:val="en-US"/>
        </w:rPr>
        <w:t xml:space="preserve">All applications must be referred in the first instance, to the Disposal Committee established in terms of </w:t>
      </w:r>
      <w:r w:rsidR="001A7498">
        <w:rPr>
          <w:rFonts w:ascii="Arial Narrow" w:hAnsi="Arial Narrow" w:cs="Arial"/>
          <w:sz w:val="22"/>
          <w:szCs w:val="22"/>
          <w:lang w:val="en-US"/>
        </w:rPr>
        <w:t>paragraph</w:t>
      </w:r>
      <w:r w:rsidRPr="00FF2931">
        <w:rPr>
          <w:rFonts w:ascii="Arial Narrow" w:hAnsi="Arial Narrow" w:cs="Arial"/>
          <w:sz w:val="22"/>
          <w:szCs w:val="22"/>
          <w:lang w:val="en-US"/>
        </w:rPr>
        <w:t xml:space="preserve"> </w:t>
      </w:r>
      <w:r w:rsidR="00FF2931" w:rsidRPr="00FF2931">
        <w:rPr>
          <w:rFonts w:ascii="Arial Narrow" w:hAnsi="Arial Narrow" w:cs="Arial"/>
          <w:sz w:val="22"/>
          <w:szCs w:val="22"/>
          <w:highlight w:val="yellow"/>
          <w:lang w:val="en-US"/>
        </w:rPr>
        <w:t>…</w:t>
      </w:r>
      <w:r w:rsidRPr="00FF2931">
        <w:rPr>
          <w:rFonts w:ascii="Arial Narrow" w:hAnsi="Arial Narrow" w:cs="Arial"/>
          <w:sz w:val="22"/>
          <w:szCs w:val="22"/>
          <w:lang w:val="en-US"/>
        </w:rPr>
        <w:t xml:space="preserve"> of this Disposal Policy.</w:t>
      </w:r>
    </w:p>
    <w:p w:rsidR="00FF2931" w:rsidRPr="00FF2931" w:rsidRDefault="00FF2931" w:rsidP="00970F30">
      <w:pPr>
        <w:pStyle w:val="ListParagraph"/>
        <w:tabs>
          <w:tab w:val="left" w:pos="-7088"/>
        </w:tabs>
        <w:spacing w:after="0" w:line="360" w:lineRule="auto"/>
        <w:ind w:left="567"/>
        <w:rPr>
          <w:rFonts w:ascii="Arial Narrow" w:hAnsi="Arial Narrow" w:cs="Arial"/>
          <w:sz w:val="22"/>
          <w:szCs w:val="22"/>
          <w:lang w:val="en-US"/>
        </w:rPr>
      </w:pPr>
    </w:p>
    <w:p w:rsidR="00B71B58" w:rsidRPr="003D0939" w:rsidRDefault="00B71B58" w:rsidP="00970F30">
      <w:pPr>
        <w:tabs>
          <w:tab w:val="left" w:pos="-7088"/>
        </w:tabs>
        <w:spacing w:line="360" w:lineRule="auto"/>
        <w:jc w:val="both"/>
        <w:rPr>
          <w:rFonts w:ascii="Arial Narrow" w:hAnsi="Arial Narrow" w:cs="Arial"/>
          <w:b/>
        </w:rPr>
      </w:pPr>
      <w:r w:rsidRPr="003D0939">
        <w:rPr>
          <w:rFonts w:ascii="Arial Narrow" w:hAnsi="Arial Narrow" w:cs="Arial"/>
          <w:b/>
        </w:rPr>
        <w:t>PART 6: RESTRICTIONS</w:t>
      </w:r>
      <w:r w:rsidR="003A029C">
        <w:rPr>
          <w:rFonts w:ascii="Arial Narrow" w:hAnsi="Arial Narrow" w:cs="Arial"/>
          <w:b/>
        </w:rPr>
        <w:t xml:space="preserve"> &amp; SERVITUDES</w:t>
      </w:r>
    </w:p>
    <w:p w:rsidR="00145A6B" w:rsidRPr="00145A6B" w:rsidRDefault="00FF2931" w:rsidP="00970F30">
      <w:pPr>
        <w:autoSpaceDE w:val="0"/>
        <w:autoSpaceDN w:val="0"/>
        <w:adjustRightInd w:val="0"/>
        <w:spacing w:line="360" w:lineRule="auto"/>
        <w:ind w:left="720" w:hanging="720"/>
        <w:rPr>
          <w:rFonts w:ascii="Arial Narrow" w:hAnsi="Arial Narrow" w:cs="Arial"/>
          <w:lang w:val="en-US"/>
        </w:rPr>
      </w:pPr>
      <w:r>
        <w:rPr>
          <w:rFonts w:ascii="Arial Narrow" w:hAnsi="Arial Narrow" w:cs="Arial"/>
          <w:lang w:val="en-US"/>
        </w:rPr>
        <w:t>6.1.</w:t>
      </w:r>
      <w:r>
        <w:rPr>
          <w:rFonts w:ascii="Arial Narrow" w:hAnsi="Arial Narrow" w:cs="Arial"/>
          <w:lang w:val="en-US"/>
        </w:rPr>
        <w:tab/>
        <w:t>Political Office bearers and o</w:t>
      </w:r>
      <w:r w:rsidR="00145A6B" w:rsidRPr="00145A6B">
        <w:rPr>
          <w:rFonts w:ascii="Arial Narrow" w:hAnsi="Arial Narrow" w:cs="Arial"/>
          <w:lang w:val="en-US"/>
        </w:rPr>
        <w:t xml:space="preserve">fficials in the employ of the Municipality shall </w:t>
      </w:r>
      <w:r w:rsidRPr="00FF2931">
        <w:rPr>
          <w:rFonts w:ascii="Arial Narrow" w:hAnsi="Arial Narrow" w:cs="Arial"/>
          <w:b/>
          <w:lang w:val="en-US"/>
        </w:rPr>
        <w:t>NOT</w:t>
      </w:r>
      <w:r>
        <w:rPr>
          <w:rFonts w:ascii="Arial Narrow" w:hAnsi="Arial Narrow" w:cs="Arial"/>
          <w:lang w:val="en-US"/>
        </w:rPr>
        <w:t xml:space="preserve"> </w:t>
      </w:r>
      <w:r w:rsidR="00145A6B" w:rsidRPr="00145A6B">
        <w:rPr>
          <w:rFonts w:ascii="Arial Narrow" w:hAnsi="Arial Narrow" w:cs="Arial"/>
          <w:lang w:val="en-US"/>
        </w:rPr>
        <w:t>have the right to make an offer for acquisition of immovable assets being disposed of by the Municipality.</w:t>
      </w:r>
    </w:p>
    <w:p w:rsidR="00145A6B" w:rsidRPr="00145A6B" w:rsidRDefault="00145A6B" w:rsidP="00970F30">
      <w:pPr>
        <w:autoSpaceDE w:val="0"/>
        <w:autoSpaceDN w:val="0"/>
        <w:adjustRightInd w:val="0"/>
        <w:spacing w:line="360" w:lineRule="auto"/>
        <w:rPr>
          <w:rFonts w:ascii="Arial Narrow" w:hAnsi="Arial Narrow" w:cs="Arial"/>
          <w:lang w:val="en-US"/>
        </w:rPr>
      </w:pPr>
    </w:p>
    <w:p w:rsidR="00145A6B" w:rsidRPr="00145A6B"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6.2.</w:t>
      </w:r>
      <w:r>
        <w:rPr>
          <w:rFonts w:ascii="Arial Narrow" w:hAnsi="Arial Narrow" w:cs="Arial"/>
          <w:lang w:val="en-US"/>
        </w:rPr>
        <w:tab/>
      </w:r>
      <w:r w:rsidR="00145A6B" w:rsidRPr="00145A6B">
        <w:rPr>
          <w:rFonts w:ascii="Arial Narrow" w:hAnsi="Arial Narrow" w:cs="Arial"/>
          <w:lang w:val="en-US"/>
        </w:rPr>
        <w:t xml:space="preserve">A political office-bearer or an official in the employ of the Municipality who, in his / her personal capacity, has a direct or indirect interest in an immovable asset proposed for disposal, shall declare such interest. Failure to disclose such interest will result in such sale or lease being cancelled forthwith and the </w:t>
      </w:r>
      <w:r>
        <w:rPr>
          <w:rFonts w:ascii="Arial Narrow" w:hAnsi="Arial Narrow" w:cs="Arial"/>
          <w:lang w:val="en-US"/>
        </w:rPr>
        <w:t>e</w:t>
      </w:r>
      <w:r w:rsidR="00145A6B" w:rsidRPr="00145A6B">
        <w:rPr>
          <w:rFonts w:ascii="Arial Narrow" w:hAnsi="Arial Narrow" w:cs="Arial"/>
          <w:lang w:val="en-US"/>
        </w:rPr>
        <w:t>mployee /</w:t>
      </w:r>
      <w:r>
        <w:rPr>
          <w:rFonts w:ascii="Arial Narrow" w:hAnsi="Arial Narrow" w:cs="Arial"/>
          <w:lang w:val="en-US"/>
        </w:rPr>
        <w:t xml:space="preserve"> </w:t>
      </w:r>
      <w:r w:rsidR="00145A6B" w:rsidRPr="00145A6B">
        <w:rPr>
          <w:rFonts w:ascii="Arial Narrow" w:hAnsi="Arial Narrow" w:cs="Arial"/>
          <w:lang w:val="en-US"/>
        </w:rPr>
        <w:t>office bearer held responsible for wasted costs.</w:t>
      </w:r>
    </w:p>
    <w:p w:rsidR="00145A6B" w:rsidRPr="00145A6B" w:rsidRDefault="00145A6B" w:rsidP="00970F30">
      <w:pPr>
        <w:autoSpaceDE w:val="0"/>
        <w:autoSpaceDN w:val="0"/>
        <w:adjustRightInd w:val="0"/>
        <w:spacing w:line="360" w:lineRule="auto"/>
        <w:rPr>
          <w:rFonts w:ascii="Arial Narrow" w:hAnsi="Arial Narrow" w:cs="Arial"/>
          <w:lang w:val="en-US"/>
        </w:rPr>
      </w:pPr>
    </w:p>
    <w:p w:rsidR="00145A6B" w:rsidRDefault="00FF2931"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6.3.</w:t>
      </w:r>
      <w:r>
        <w:rPr>
          <w:rFonts w:ascii="Arial Narrow" w:hAnsi="Arial Narrow" w:cs="Arial"/>
          <w:lang w:val="en-US"/>
        </w:rPr>
        <w:tab/>
      </w:r>
      <w:r w:rsidR="00145A6B" w:rsidRPr="00145A6B">
        <w:rPr>
          <w:rFonts w:ascii="Arial Narrow" w:hAnsi="Arial Narrow" w:cs="Arial"/>
          <w:lang w:val="en-US"/>
        </w:rPr>
        <w:t xml:space="preserve">An official in the employ of the Municipality shall </w:t>
      </w:r>
      <w:r w:rsidRPr="00FF2931">
        <w:rPr>
          <w:rFonts w:ascii="Arial Narrow" w:hAnsi="Arial Narrow" w:cs="Arial"/>
          <w:b/>
          <w:lang w:val="en-US"/>
        </w:rPr>
        <w:t>NOT</w:t>
      </w:r>
      <w:r w:rsidR="00145A6B" w:rsidRPr="00145A6B">
        <w:rPr>
          <w:rFonts w:ascii="Arial Narrow" w:hAnsi="Arial Narrow" w:cs="Arial"/>
          <w:lang w:val="en-US"/>
        </w:rPr>
        <w:t xml:space="preserve"> act as a member of a panel responsible for assessing and adjudicatin</w:t>
      </w:r>
      <w:r w:rsidR="003A029C">
        <w:rPr>
          <w:rFonts w:ascii="Arial Narrow" w:hAnsi="Arial Narrow" w:cs="Arial"/>
          <w:lang w:val="en-US"/>
        </w:rPr>
        <w:t xml:space="preserve">g proposed </w:t>
      </w:r>
      <w:r w:rsidR="00145A6B" w:rsidRPr="00145A6B">
        <w:rPr>
          <w:rFonts w:ascii="Arial Narrow" w:hAnsi="Arial Narrow" w:cs="Arial"/>
          <w:lang w:val="en-US"/>
        </w:rPr>
        <w:t>disposals if his / her presence in such panel may potentially be deemed to be unfairly influential, discriminatory or in any manner contrary to the principles of this policy.</w:t>
      </w:r>
    </w:p>
    <w:p w:rsidR="00FF2931" w:rsidRDefault="00FF2931" w:rsidP="00970F30">
      <w:pPr>
        <w:autoSpaceDE w:val="0"/>
        <w:autoSpaceDN w:val="0"/>
        <w:adjustRightInd w:val="0"/>
        <w:spacing w:line="360" w:lineRule="auto"/>
        <w:jc w:val="both"/>
        <w:rPr>
          <w:rFonts w:ascii="Arial Narrow" w:hAnsi="Arial Narrow" w:cs="Arial"/>
          <w:lang w:val="en-US"/>
        </w:rPr>
      </w:pPr>
    </w:p>
    <w:p w:rsidR="003A029C" w:rsidRPr="003A029C" w:rsidRDefault="003A029C" w:rsidP="00970F30">
      <w:pPr>
        <w:autoSpaceDE w:val="0"/>
        <w:autoSpaceDN w:val="0"/>
        <w:adjustRightInd w:val="0"/>
        <w:spacing w:line="360" w:lineRule="auto"/>
        <w:jc w:val="both"/>
        <w:rPr>
          <w:rFonts w:ascii="Arial Narrow" w:hAnsi="Arial Narrow" w:cs="Arial"/>
          <w:b/>
          <w:lang w:val="en-US"/>
        </w:rPr>
      </w:pPr>
      <w:r w:rsidRPr="003A029C">
        <w:rPr>
          <w:rFonts w:ascii="Arial Narrow" w:hAnsi="Arial Narrow" w:cs="Arial"/>
          <w:b/>
          <w:lang w:val="en-US"/>
        </w:rPr>
        <w:t>SERVITUDES</w:t>
      </w:r>
    </w:p>
    <w:p w:rsidR="003A029C" w:rsidRDefault="003A029C" w:rsidP="00970F30">
      <w:pPr>
        <w:autoSpaceDE w:val="0"/>
        <w:autoSpaceDN w:val="0"/>
        <w:adjustRightInd w:val="0"/>
        <w:spacing w:line="360" w:lineRule="auto"/>
        <w:ind w:left="720" w:hanging="720"/>
        <w:jc w:val="both"/>
        <w:rPr>
          <w:rFonts w:ascii="Arial Narrow" w:hAnsi="Arial Narrow" w:cs="Arial"/>
          <w:lang w:val="en-US"/>
        </w:rPr>
      </w:pPr>
      <w:proofErr w:type="gramStart"/>
      <w:r>
        <w:rPr>
          <w:rFonts w:ascii="Arial Narrow" w:hAnsi="Arial Narrow" w:cs="Arial"/>
          <w:lang w:val="en-US"/>
        </w:rPr>
        <w:t>6.4.</w:t>
      </w:r>
      <w:r>
        <w:rPr>
          <w:rFonts w:ascii="Arial Narrow" w:hAnsi="Arial Narrow" w:cs="Arial"/>
          <w:lang w:val="en-US"/>
        </w:rPr>
        <w:tab/>
      </w:r>
      <w:r w:rsidRPr="003D0939">
        <w:rPr>
          <w:rFonts w:ascii="Arial Narrow" w:hAnsi="Arial Narrow" w:cs="Arial"/>
          <w:lang w:val="en-US"/>
        </w:rPr>
        <w:t>A servitude</w:t>
      </w:r>
      <w:proofErr w:type="gramEnd"/>
      <w:r w:rsidRPr="003D0939">
        <w:rPr>
          <w:rFonts w:ascii="Arial Narrow" w:hAnsi="Arial Narrow" w:cs="Arial"/>
          <w:lang w:val="en-US"/>
        </w:rPr>
        <w:t xml:space="preserve"> can be defined as a right which one person has over the immovable asset of another and includes instances in which the Municipality grants a party a right over a municipal owned immovable </w:t>
      </w:r>
      <w:r w:rsidRPr="003D0939">
        <w:rPr>
          <w:rFonts w:ascii="Arial Narrow" w:hAnsi="Arial Narrow" w:cs="Arial"/>
          <w:lang w:val="en-US"/>
        </w:rPr>
        <w:lastRenderedPageBreak/>
        <w:t>asset. Servitudes result in a burden on the immovable asset for extensive periods of time, sometimes permanently. It is for this reason that servitudes should only be granted after careful assessment of the impact of the proposed servitude on the immovable asset.</w:t>
      </w:r>
      <w:r>
        <w:rPr>
          <w:rFonts w:ascii="Arial Narrow" w:hAnsi="Arial Narrow" w:cs="Arial"/>
          <w:lang w:val="en-US"/>
        </w:rPr>
        <w:t xml:space="preserve">  </w:t>
      </w:r>
    </w:p>
    <w:p w:rsidR="003A029C" w:rsidRDefault="003A029C"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6.5.</w:t>
      </w:r>
      <w:r>
        <w:rPr>
          <w:rFonts w:ascii="Arial Narrow" w:hAnsi="Arial Narrow" w:cs="Arial"/>
          <w:lang w:val="en-US"/>
        </w:rPr>
        <w:tab/>
      </w:r>
      <w:r w:rsidRPr="003D0939">
        <w:rPr>
          <w:rFonts w:ascii="Arial Narrow" w:hAnsi="Arial Narrow" w:cs="Arial"/>
          <w:lang w:val="en-US"/>
        </w:rPr>
        <w:t>If the proposed servitude will result in the immovable asset being negatively affected, including the impairment of the abili</w:t>
      </w:r>
      <w:r w:rsidR="00A76A49">
        <w:rPr>
          <w:rFonts w:ascii="Arial Narrow" w:hAnsi="Arial Narrow" w:cs="Arial"/>
          <w:lang w:val="en-US"/>
        </w:rPr>
        <w:t xml:space="preserve">ty to productively enjoy, </w:t>
      </w:r>
      <w:proofErr w:type="spellStart"/>
      <w:r w:rsidR="00A76A49">
        <w:rPr>
          <w:rFonts w:ascii="Arial Narrow" w:hAnsi="Arial Narrow" w:cs="Arial"/>
          <w:lang w:val="en-US"/>
        </w:rPr>
        <w:t>utilis</w:t>
      </w:r>
      <w:r w:rsidRPr="003D0939">
        <w:rPr>
          <w:rFonts w:ascii="Arial Narrow" w:hAnsi="Arial Narrow" w:cs="Arial"/>
          <w:lang w:val="en-US"/>
        </w:rPr>
        <w:t>e</w:t>
      </w:r>
      <w:proofErr w:type="spellEnd"/>
      <w:r w:rsidRPr="003D0939">
        <w:rPr>
          <w:rFonts w:ascii="Arial Narrow" w:hAnsi="Arial Narrow" w:cs="Arial"/>
          <w:lang w:val="en-US"/>
        </w:rPr>
        <w:t>, permanently dispose or otherwise deal with the immovable asset, then such servitude must not be granted.</w:t>
      </w:r>
    </w:p>
    <w:p w:rsidR="003A029C" w:rsidRPr="00275B79" w:rsidRDefault="003A029C"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6.6.</w:t>
      </w:r>
      <w:r>
        <w:rPr>
          <w:rFonts w:ascii="Arial Narrow" w:hAnsi="Arial Narrow" w:cs="Arial"/>
          <w:lang w:val="en-US"/>
        </w:rPr>
        <w:tab/>
      </w:r>
      <w:r w:rsidRPr="003D0939">
        <w:rPr>
          <w:rFonts w:ascii="Arial Narrow" w:hAnsi="Arial Narrow" w:cs="Arial"/>
          <w:lang w:val="en-US"/>
        </w:rPr>
        <w:t xml:space="preserve">Servitudes may be granted to any person (private or state organ) upon payment of appropriate market related compensation by such person provided that where another organ of state requires a servitude for the benefit of the general public and subject to the necessary authority having been obtained, the payment to the granting of the servitude, may be waived. The party requiring the </w:t>
      </w:r>
      <w:proofErr w:type="gramStart"/>
      <w:r w:rsidRPr="003D0939">
        <w:rPr>
          <w:rFonts w:ascii="Arial Narrow" w:hAnsi="Arial Narrow" w:cs="Arial"/>
          <w:lang w:val="en-US"/>
        </w:rPr>
        <w:t>servitude,</w:t>
      </w:r>
      <w:proofErr w:type="gramEnd"/>
      <w:r w:rsidRPr="003D0939">
        <w:rPr>
          <w:rFonts w:ascii="Arial Narrow" w:hAnsi="Arial Narrow" w:cs="Arial"/>
          <w:lang w:val="en-US"/>
        </w:rPr>
        <w:t xml:space="preserve"> is responsible for all costs relating to the granting and registration of the servitude.</w:t>
      </w:r>
    </w:p>
    <w:p w:rsidR="00FF2931" w:rsidRDefault="00FF2931" w:rsidP="00970F30">
      <w:pPr>
        <w:tabs>
          <w:tab w:val="left" w:pos="540"/>
        </w:tabs>
        <w:spacing w:line="360" w:lineRule="auto"/>
        <w:jc w:val="both"/>
        <w:rPr>
          <w:rFonts w:ascii="Arial Narrow" w:hAnsi="Arial Narrow" w:cs="Arial"/>
          <w:b/>
        </w:rPr>
      </w:pPr>
    </w:p>
    <w:p w:rsidR="00B71B58" w:rsidRPr="003D0939" w:rsidRDefault="00B71B58" w:rsidP="00970F30">
      <w:pPr>
        <w:tabs>
          <w:tab w:val="left" w:pos="540"/>
        </w:tabs>
        <w:spacing w:line="360" w:lineRule="auto"/>
        <w:jc w:val="both"/>
        <w:rPr>
          <w:rFonts w:ascii="Arial Narrow" w:hAnsi="Arial Narrow" w:cs="Arial"/>
          <w:b/>
        </w:rPr>
      </w:pPr>
      <w:r w:rsidRPr="003D0939">
        <w:rPr>
          <w:rFonts w:ascii="Arial Narrow" w:hAnsi="Arial Narrow" w:cs="Arial"/>
          <w:b/>
        </w:rPr>
        <w:t>PART 7:  MAINTENANCE</w:t>
      </w:r>
    </w:p>
    <w:p w:rsidR="00B71B58" w:rsidRPr="003D0939" w:rsidRDefault="00B71B58" w:rsidP="00970F30">
      <w:pPr>
        <w:tabs>
          <w:tab w:val="left" w:pos="540"/>
        </w:tabs>
        <w:spacing w:line="360" w:lineRule="auto"/>
        <w:ind w:left="540" w:hanging="540"/>
        <w:jc w:val="both"/>
        <w:rPr>
          <w:rFonts w:ascii="Arial Narrow" w:hAnsi="Arial Narrow" w:cs="Arial"/>
        </w:rPr>
      </w:pPr>
      <w:r w:rsidRPr="003D0939">
        <w:rPr>
          <w:rFonts w:ascii="Arial Narrow" w:hAnsi="Arial Narrow" w:cs="Arial"/>
        </w:rPr>
        <w:t>7.1.</w:t>
      </w:r>
      <w:r w:rsidRPr="003D0939">
        <w:rPr>
          <w:rFonts w:ascii="Arial Narrow" w:hAnsi="Arial Narrow" w:cs="Arial"/>
        </w:rPr>
        <w:tab/>
        <w:t xml:space="preserve">Given the changing nature of the regulatory, control and operational environment of the Municipality, this </w:t>
      </w:r>
      <w:r w:rsidR="00FF2931">
        <w:rPr>
          <w:rFonts w:ascii="Arial Narrow" w:hAnsi="Arial Narrow" w:cs="Arial"/>
        </w:rPr>
        <w:t>Policy</w:t>
      </w:r>
      <w:r w:rsidRPr="003D0939">
        <w:rPr>
          <w:rFonts w:ascii="Arial Narrow" w:hAnsi="Arial Narrow" w:cs="Arial"/>
        </w:rPr>
        <w:t xml:space="preserve"> will be </w:t>
      </w:r>
      <w:r w:rsidR="00FF2931">
        <w:rPr>
          <w:rFonts w:ascii="Arial Narrow" w:hAnsi="Arial Narrow" w:cs="Arial"/>
        </w:rPr>
        <w:t xml:space="preserve">regularly reviewed and </w:t>
      </w:r>
      <w:r w:rsidRPr="003D0939">
        <w:rPr>
          <w:rFonts w:ascii="Arial Narrow" w:hAnsi="Arial Narrow" w:cs="Arial"/>
        </w:rPr>
        <w:t>updated on an ongoing basis.</w:t>
      </w:r>
    </w:p>
    <w:p w:rsidR="00B71B58" w:rsidRPr="003D0939" w:rsidRDefault="00B71B58" w:rsidP="00970F30">
      <w:pPr>
        <w:tabs>
          <w:tab w:val="left" w:pos="540"/>
        </w:tabs>
        <w:spacing w:line="360" w:lineRule="auto"/>
        <w:ind w:left="540" w:hanging="540"/>
        <w:jc w:val="both"/>
        <w:rPr>
          <w:rFonts w:ascii="Arial Narrow" w:hAnsi="Arial Narrow" w:cs="Arial"/>
        </w:rPr>
      </w:pPr>
      <w:r w:rsidRPr="003D0939">
        <w:rPr>
          <w:rFonts w:ascii="Arial Narrow" w:hAnsi="Arial Narrow" w:cs="Arial"/>
        </w:rPr>
        <w:t>7.2.</w:t>
      </w:r>
      <w:r w:rsidRPr="003D0939">
        <w:rPr>
          <w:rFonts w:ascii="Arial Narrow" w:hAnsi="Arial Narrow" w:cs="Arial"/>
        </w:rPr>
        <w:tab/>
        <w:t xml:space="preserve">For clarification of any matter contained in this </w:t>
      </w:r>
      <w:r w:rsidRPr="003D0939">
        <w:rPr>
          <w:rFonts w:ascii="Arial Narrow" w:hAnsi="Arial Narrow" w:cs="Arial"/>
        </w:rPr>
        <w:tab/>
        <w:t xml:space="preserve">Policy, please address queries to </w:t>
      </w:r>
      <w:proofErr w:type="gramStart"/>
      <w:r w:rsidRPr="003D0939">
        <w:rPr>
          <w:rFonts w:ascii="Arial Narrow" w:hAnsi="Arial Narrow" w:cs="Arial"/>
        </w:rPr>
        <w:t xml:space="preserve">the </w:t>
      </w:r>
      <w:r w:rsidRPr="003D0939">
        <w:rPr>
          <w:rFonts w:ascii="Arial Narrow" w:hAnsi="Arial Narrow" w:cs="Arial"/>
          <w:highlight w:val="yellow"/>
        </w:rPr>
        <w:t>.....</w:t>
      </w:r>
      <w:proofErr w:type="gramEnd"/>
      <w:r w:rsidRPr="003D0939">
        <w:rPr>
          <w:rFonts w:ascii="Arial Narrow" w:hAnsi="Arial Narrow" w:cs="Arial"/>
        </w:rPr>
        <w:t xml:space="preserve"> </w:t>
      </w:r>
      <w:proofErr w:type="gramStart"/>
      <w:r w:rsidRPr="003D0939">
        <w:rPr>
          <w:rFonts w:ascii="Arial Narrow" w:hAnsi="Arial Narrow" w:cs="Arial"/>
        </w:rPr>
        <w:t>in</w:t>
      </w:r>
      <w:proofErr w:type="gramEnd"/>
      <w:r w:rsidRPr="003D0939">
        <w:rPr>
          <w:rFonts w:ascii="Arial Narrow" w:hAnsi="Arial Narrow" w:cs="Arial"/>
        </w:rPr>
        <w:t xml:space="preserve"> the Office of the Chief Financial Officer [CFO].</w:t>
      </w:r>
    </w:p>
    <w:p w:rsidR="00B71B58" w:rsidRDefault="00B71B58" w:rsidP="00970F30">
      <w:pPr>
        <w:tabs>
          <w:tab w:val="left" w:pos="540"/>
        </w:tabs>
        <w:spacing w:line="360" w:lineRule="auto"/>
        <w:ind w:left="540" w:hanging="540"/>
        <w:jc w:val="both"/>
        <w:rPr>
          <w:rFonts w:ascii="Arial Narrow" w:hAnsi="Arial Narrow" w:cs="Arial"/>
          <w:b/>
        </w:rPr>
      </w:pPr>
    </w:p>
    <w:p w:rsidR="00B71B58" w:rsidRPr="003D0939" w:rsidRDefault="00B71B58" w:rsidP="00970F30">
      <w:pPr>
        <w:tabs>
          <w:tab w:val="left" w:pos="540"/>
        </w:tabs>
        <w:spacing w:line="360" w:lineRule="auto"/>
        <w:ind w:left="540" w:hanging="540"/>
        <w:jc w:val="both"/>
        <w:rPr>
          <w:rFonts w:ascii="Arial Narrow" w:hAnsi="Arial Narrow" w:cs="Arial"/>
          <w:b/>
        </w:rPr>
      </w:pPr>
      <w:r w:rsidRPr="003D0939">
        <w:rPr>
          <w:rFonts w:ascii="Arial Narrow" w:hAnsi="Arial Narrow" w:cs="Arial"/>
          <w:b/>
        </w:rPr>
        <w:t>PART 8: IMPLEMENTATION</w:t>
      </w:r>
    </w:p>
    <w:p w:rsidR="00B71B58" w:rsidRPr="003D0939" w:rsidRDefault="00B71B58" w:rsidP="00970F30">
      <w:pPr>
        <w:spacing w:line="360" w:lineRule="auto"/>
        <w:ind w:left="540" w:hanging="540"/>
        <w:jc w:val="both"/>
        <w:rPr>
          <w:rFonts w:ascii="Arial Narrow" w:hAnsi="Arial Narrow" w:cs="Arial"/>
        </w:rPr>
      </w:pPr>
      <w:r w:rsidRPr="003D0939">
        <w:rPr>
          <w:rFonts w:ascii="Arial Narrow" w:hAnsi="Arial Narrow" w:cs="Arial"/>
        </w:rPr>
        <w:t>8.1.</w:t>
      </w:r>
      <w:r w:rsidRPr="003D0939">
        <w:rPr>
          <w:rFonts w:ascii="Arial Narrow" w:hAnsi="Arial Narrow" w:cs="Arial"/>
        </w:rPr>
        <w:tab/>
        <w:t xml:space="preserve">This Policy is effective </w:t>
      </w:r>
      <w:proofErr w:type="gramStart"/>
      <w:r w:rsidRPr="003D0939">
        <w:rPr>
          <w:rFonts w:ascii="Arial Narrow" w:hAnsi="Arial Narrow" w:cs="Arial"/>
        </w:rPr>
        <w:t xml:space="preserve">from </w:t>
      </w:r>
      <w:r w:rsidRPr="003D0939">
        <w:rPr>
          <w:rFonts w:ascii="Arial Narrow" w:hAnsi="Arial Narrow" w:cs="Arial"/>
          <w:highlight w:val="yellow"/>
        </w:rPr>
        <w:t>......</w:t>
      </w:r>
      <w:proofErr w:type="gramEnd"/>
    </w:p>
    <w:p w:rsidR="00B71B58" w:rsidRPr="003D0939" w:rsidRDefault="00B71B58" w:rsidP="00970F30">
      <w:pPr>
        <w:spacing w:line="360" w:lineRule="auto"/>
        <w:ind w:left="540" w:hanging="540"/>
        <w:jc w:val="both"/>
        <w:rPr>
          <w:rFonts w:ascii="Arial Narrow" w:hAnsi="Arial Narrow" w:cs="Arial"/>
        </w:rPr>
      </w:pPr>
      <w:r w:rsidRPr="003D0939">
        <w:rPr>
          <w:rFonts w:ascii="Arial Narrow" w:hAnsi="Arial Narrow" w:cs="Arial"/>
        </w:rPr>
        <w:t>8.2.     It is the responsibility of the Office of the CFO and various Line Department Managers to bring the content of this Policy to the attention of all parties concerned.</w:t>
      </w:r>
    </w:p>
    <w:p w:rsidR="00B71B58" w:rsidRPr="003D0939" w:rsidRDefault="00B71B58" w:rsidP="00970F30">
      <w:pPr>
        <w:spacing w:line="360" w:lineRule="auto"/>
        <w:ind w:left="540" w:hanging="540"/>
        <w:jc w:val="both"/>
        <w:rPr>
          <w:rFonts w:ascii="Arial Narrow" w:hAnsi="Arial Narrow" w:cs="Arial"/>
        </w:rPr>
      </w:pPr>
      <w:r w:rsidRPr="003D0939">
        <w:rPr>
          <w:rFonts w:ascii="Arial Narrow" w:hAnsi="Arial Narrow" w:cs="Arial"/>
        </w:rPr>
        <w:t>8.3.</w:t>
      </w:r>
      <w:r w:rsidRPr="003D0939">
        <w:rPr>
          <w:rFonts w:ascii="Arial Narrow" w:hAnsi="Arial Narrow" w:cs="Arial"/>
        </w:rPr>
        <w:tab/>
        <w:t>Enquiries on this Policy can be solicited from the Office of the CFO.</w:t>
      </w:r>
    </w:p>
    <w:p w:rsidR="00B71B58" w:rsidRDefault="00B71B58" w:rsidP="00970F30">
      <w:pPr>
        <w:tabs>
          <w:tab w:val="left" w:pos="-2268"/>
        </w:tabs>
        <w:spacing w:line="360" w:lineRule="auto"/>
        <w:jc w:val="both"/>
        <w:outlineLvl w:val="0"/>
        <w:rPr>
          <w:rFonts w:ascii="Arial Narrow" w:hAnsi="Arial Narrow" w:cs="Arial"/>
          <w:b/>
        </w:rPr>
      </w:pPr>
    </w:p>
    <w:p w:rsidR="00B71B58" w:rsidRPr="003D0939" w:rsidRDefault="00B71B58" w:rsidP="00970F30">
      <w:pPr>
        <w:tabs>
          <w:tab w:val="left" w:pos="-2268"/>
        </w:tabs>
        <w:spacing w:line="360" w:lineRule="auto"/>
        <w:jc w:val="both"/>
        <w:outlineLvl w:val="0"/>
        <w:rPr>
          <w:rFonts w:ascii="Arial Narrow" w:hAnsi="Arial Narrow" w:cs="Arial"/>
          <w:b/>
        </w:rPr>
      </w:pPr>
      <w:r w:rsidRPr="003D0939">
        <w:rPr>
          <w:rFonts w:ascii="Arial Narrow" w:hAnsi="Arial Narrow" w:cs="Arial"/>
          <w:b/>
        </w:rPr>
        <w:t>PART 9:  GOVERNANCE AND REGULATORY FRAMEWORK</w:t>
      </w:r>
    </w:p>
    <w:p w:rsidR="00B71B58" w:rsidRPr="003D0939" w:rsidRDefault="00B71B58" w:rsidP="00970F30">
      <w:pPr>
        <w:pStyle w:val="ListParagraph"/>
        <w:numPr>
          <w:ilvl w:val="1"/>
          <w:numId w:val="4"/>
        </w:numPr>
        <w:tabs>
          <w:tab w:val="clear" w:pos="360"/>
        </w:tabs>
        <w:spacing w:after="0" w:line="360" w:lineRule="auto"/>
        <w:ind w:left="567" w:hanging="567"/>
        <w:rPr>
          <w:rFonts w:ascii="Arial Narrow" w:hAnsi="Arial Narrow"/>
          <w:sz w:val="22"/>
          <w:szCs w:val="22"/>
        </w:rPr>
      </w:pPr>
      <w:r w:rsidRPr="003D0939">
        <w:rPr>
          <w:rFonts w:ascii="Arial Narrow" w:hAnsi="Arial Narrow"/>
          <w:sz w:val="22"/>
          <w:szCs w:val="22"/>
        </w:rPr>
        <w:t xml:space="preserve"> All</w:t>
      </w:r>
      <w:r w:rsidR="00FF2931">
        <w:rPr>
          <w:rFonts w:ascii="Arial Narrow" w:hAnsi="Arial Narrow"/>
          <w:sz w:val="22"/>
          <w:szCs w:val="22"/>
        </w:rPr>
        <w:t xml:space="preserve"> disposal</w:t>
      </w:r>
      <w:r w:rsidR="00A76A49">
        <w:rPr>
          <w:rFonts w:ascii="Arial Narrow" w:hAnsi="Arial Narrow"/>
          <w:sz w:val="22"/>
          <w:szCs w:val="22"/>
        </w:rPr>
        <w:t>s or letting</w:t>
      </w:r>
      <w:r w:rsidR="00FF2931">
        <w:rPr>
          <w:rFonts w:ascii="Arial Narrow" w:hAnsi="Arial Narrow"/>
          <w:sz w:val="22"/>
          <w:szCs w:val="22"/>
        </w:rPr>
        <w:t xml:space="preserve"> of assets </w:t>
      </w:r>
      <w:r w:rsidRPr="003D0939">
        <w:rPr>
          <w:rFonts w:ascii="Arial Narrow" w:hAnsi="Arial Narrow"/>
          <w:sz w:val="22"/>
          <w:szCs w:val="22"/>
        </w:rPr>
        <w:t>in terms of this Policy shall comply with the:</w:t>
      </w:r>
    </w:p>
    <w:p w:rsidR="00B71B58" w:rsidRPr="003D0939" w:rsidRDefault="00B71B58" w:rsidP="00970F30">
      <w:pPr>
        <w:pStyle w:val="ListParagraph"/>
        <w:numPr>
          <w:ilvl w:val="2"/>
          <w:numId w:val="4"/>
        </w:numPr>
        <w:tabs>
          <w:tab w:val="clear" w:pos="720"/>
          <w:tab w:val="num" w:pos="-7088"/>
        </w:tabs>
        <w:spacing w:after="0" w:line="360" w:lineRule="auto"/>
        <w:ind w:left="851" w:hanging="851"/>
        <w:rPr>
          <w:rFonts w:ascii="Arial Narrow" w:hAnsi="Arial Narrow"/>
          <w:sz w:val="22"/>
          <w:szCs w:val="22"/>
        </w:rPr>
      </w:pPr>
      <w:r w:rsidRPr="003D0939">
        <w:rPr>
          <w:rFonts w:ascii="Arial Narrow" w:hAnsi="Arial Narrow"/>
          <w:sz w:val="22"/>
          <w:szCs w:val="22"/>
        </w:rPr>
        <w:t>Constitution of the Republic of South Africa, 1996 as amended;</w:t>
      </w:r>
    </w:p>
    <w:p w:rsidR="00B71B58" w:rsidRPr="003D0939" w:rsidRDefault="00B71B58" w:rsidP="00970F30">
      <w:pPr>
        <w:pStyle w:val="ListParagraph"/>
        <w:numPr>
          <w:ilvl w:val="2"/>
          <w:numId w:val="4"/>
        </w:numPr>
        <w:tabs>
          <w:tab w:val="clear" w:pos="720"/>
          <w:tab w:val="num" w:pos="-7088"/>
        </w:tabs>
        <w:spacing w:after="0" w:line="360" w:lineRule="auto"/>
        <w:ind w:left="851" w:hanging="851"/>
        <w:rPr>
          <w:rFonts w:ascii="Arial Narrow" w:hAnsi="Arial Narrow"/>
          <w:sz w:val="22"/>
          <w:szCs w:val="22"/>
        </w:rPr>
      </w:pPr>
      <w:r w:rsidRPr="003D0939">
        <w:rPr>
          <w:rFonts w:ascii="Arial Narrow" w:hAnsi="Arial Narrow"/>
          <w:sz w:val="22"/>
          <w:szCs w:val="22"/>
        </w:rPr>
        <w:t>Local Government: Municipal Systems Act, 2000 (Act 32 of 2000)</w:t>
      </w:r>
      <w:r w:rsidR="00C74CC5">
        <w:rPr>
          <w:rFonts w:ascii="Arial Narrow" w:hAnsi="Arial Narrow"/>
          <w:sz w:val="22"/>
          <w:szCs w:val="22"/>
        </w:rPr>
        <w:t xml:space="preserve"> – section 118</w:t>
      </w:r>
      <w:r w:rsidR="00A76A49">
        <w:rPr>
          <w:rFonts w:ascii="Arial Narrow" w:hAnsi="Arial Narrow"/>
          <w:sz w:val="22"/>
          <w:szCs w:val="22"/>
        </w:rPr>
        <w:t xml:space="preserve"> – [MSA]</w:t>
      </w:r>
      <w:r w:rsidRPr="003D0939">
        <w:rPr>
          <w:rFonts w:ascii="Arial Narrow" w:hAnsi="Arial Narrow"/>
          <w:sz w:val="22"/>
          <w:szCs w:val="22"/>
        </w:rPr>
        <w:t>;</w:t>
      </w:r>
    </w:p>
    <w:p w:rsidR="00B71B58" w:rsidRPr="00C74CC5" w:rsidRDefault="00B71B58" w:rsidP="00970F30">
      <w:pPr>
        <w:pStyle w:val="ListParagraph"/>
        <w:numPr>
          <w:ilvl w:val="2"/>
          <w:numId w:val="4"/>
        </w:numPr>
        <w:tabs>
          <w:tab w:val="clear" w:pos="720"/>
          <w:tab w:val="num" w:pos="-7088"/>
        </w:tabs>
        <w:spacing w:after="0" w:line="360" w:lineRule="auto"/>
        <w:ind w:left="851" w:hanging="851"/>
        <w:rPr>
          <w:rFonts w:ascii="Arial Narrow" w:hAnsi="Arial Narrow"/>
          <w:sz w:val="22"/>
          <w:szCs w:val="22"/>
        </w:rPr>
      </w:pPr>
      <w:r w:rsidRPr="003D0939">
        <w:rPr>
          <w:rFonts w:ascii="Arial Narrow" w:hAnsi="Arial Narrow"/>
          <w:sz w:val="22"/>
          <w:szCs w:val="22"/>
        </w:rPr>
        <w:t>Local Government: Municipal Finance Management Act, 2003 (Act 56 of 2003)</w:t>
      </w:r>
      <w:r w:rsidR="00A973DE">
        <w:rPr>
          <w:rFonts w:ascii="Arial Narrow" w:hAnsi="Arial Narrow"/>
          <w:sz w:val="22"/>
          <w:szCs w:val="22"/>
        </w:rPr>
        <w:t xml:space="preserve"> – sections 14 and 33</w:t>
      </w:r>
      <w:r w:rsidR="00A76A49">
        <w:rPr>
          <w:rFonts w:ascii="Arial Narrow" w:hAnsi="Arial Narrow"/>
          <w:sz w:val="22"/>
          <w:szCs w:val="22"/>
        </w:rPr>
        <w:t xml:space="preserve"> – [MFMA]</w:t>
      </w:r>
      <w:r w:rsidR="00A973DE">
        <w:rPr>
          <w:rFonts w:ascii="Arial Narrow" w:hAnsi="Arial Narrow"/>
          <w:sz w:val="22"/>
          <w:szCs w:val="22"/>
        </w:rPr>
        <w:t>;</w:t>
      </w:r>
    </w:p>
    <w:p w:rsidR="00C74CC5" w:rsidRPr="00C74CC5" w:rsidRDefault="00C74CC5" w:rsidP="00970F30">
      <w:pPr>
        <w:pStyle w:val="ListParagraph"/>
        <w:numPr>
          <w:ilvl w:val="2"/>
          <w:numId w:val="4"/>
        </w:numPr>
        <w:tabs>
          <w:tab w:val="clear" w:pos="720"/>
          <w:tab w:val="num" w:pos="-7088"/>
        </w:tabs>
        <w:spacing w:after="0" w:line="360" w:lineRule="auto"/>
        <w:ind w:left="851" w:hanging="851"/>
        <w:rPr>
          <w:rFonts w:ascii="Arial Narrow" w:hAnsi="Arial Narrow"/>
          <w:sz w:val="22"/>
          <w:szCs w:val="22"/>
        </w:rPr>
      </w:pPr>
      <w:r w:rsidRPr="00C74CC5">
        <w:rPr>
          <w:rFonts w:ascii="Arial Narrow" w:hAnsi="Arial Narrow"/>
          <w:bCs/>
          <w:sz w:val="22"/>
          <w:szCs w:val="22"/>
        </w:rPr>
        <w:t>Municipal Asset Transfer Regulations, 2008</w:t>
      </w:r>
      <w:r w:rsidR="00A76A49">
        <w:rPr>
          <w:rFonts w:ascii="Arial Narrow" w:hAnsi="Arial Narrow"/>
          <w:bCs/>
          <w:sz w:val="22"/>
          <w:szCs w:val="22"/>
        </w:rPr>
        <w:t xml:space="preserve"> – [MATR]</w:t>
      </w:r>
      <w:r>
        <w:rPr>
          <w:rFonts w:ascii="Arial Narrow" w:hAnsi="Arial Narrow"/>
          <w:bCs/>
          <w:sz w:val="22"/>
          <w:szCs w:val="22"/>
        </w:rPr>
        <w:t>; and</w:t>
      </w:r>
    </w:p>
    <w:p w:rsidR="00B71B58" w:rsidRPr="003D0939" w:rsidRDefault="00B71B58" w:rsidP="00970F30">
      <w:pPr>
        <w:pStyle w:val="ListParagraph"/>
        <w:numPr>
          <w:ilvl w:val="2"/>
          <w:numId w:val="4"/>
        </w:numPr>
        <w:tabs>
          <w:tab w:val="clear" w:pos="720"/>
          <w:tab w:val="num" w:pos="-7088"/>
        </w:tabs>
        <w:spacing w:after="0" w:line="360" w:lineRule="auto"/>
        <w:ind w:left="851" w:hanging="851"/>
        <w:rPr>
          <w:rFonts w:ascii="Arial Narrow" w:hAnsi="Arial Narrow"/>
          <w:sz w:val="22"/>
          <w:szCs w:val="22"/>
        </w:rPr>
      </w:pPr>
      <w:r w:rsidRPr="003D0939">
        <w:rPr>
          <w:rFonts w:ascii="Arial Narrow" w:hAnsi="Arial Narrow"/>
          <w:sz w:val="22"/>
          <w:szCs w:val="22"/>
        </w:rPr>
        <w:t xml:space="preserve">Any other applicable legislation, regulations and policies that may govern the </w:t>
      </w:r>
      <w:r w:rsidR="00C74CC5">
        <w:rPr>
          <w:rFonts w:ascii="Arial Narrow" w:hAnsi="Arial Narrow"/>
          <w:sz w:val="22"/>
          <w:szCs w:val="22"/>
        </w:rPr>
        <w:t>disposal</w:t>
      </w:r>
      <w:r w:rsidR="00A76A49">
        <w:rPr>
          <w:rFonts w:ascii="Arial Narrow" w:hAnsi="Arial Narrow"/>
          <w:sz w:val="22"/>
          <w:szCs w:val="22"/>
        </w:rPr>
        <w:t>, letting</w:t>
      </w:r>
      <w:r w:rsidR="00C74CC5">
        <w:rPr>
          <w:rFonts w:ascii="Arial Narrow" w:hAnsi="Arial Narrow"/>
          <w:sz w:val="22"/>
          <w:szCs w:val="22"/>
        </w:rPr>
        <w:t xml:space="preserve"> or </w:t>
      </w:r>
      <w:r w:rsidRPr="003D0939">
        <w:rPr>
          <w:rFonts w:ascii="Arial Narrow" w:hAnsi="Arial Narrow"/>
          <w:sz w:val="22"/>
          <w:szCs w:val="22"/>
        </w:rPr>
        <w:t xml:space="preserve">transfer of </w:t>
      </w:r>
      <w:r w:rsidR="00C74CC5">
        <w:rPr>
          <w:rFonts w:ascii="Arial Narrow" w:hAnsi="Arial Narrow"/>
          <w:sz w:val="22"/>
          <w:szCs w:val="22"/>
        </w:rPr>
        <w:t xml:space="preserve">ownership of </w:t>
      </w:r>
      <w:r w:rsidRPr="003D0939">
        <w:rPr>
          <w:rFonts w:ascii="Arial Narrow" w:hAnsi="Arial Narrow"/>
          <w:sz w:val="22"/>
          <w:szCs w:val="22"/>
        </w:rPr>
        <w:t xml:space="preserve">municipal </w:t>
      </w:r>
      <w:r w:rsidR="00C74CC5">
        <w:rPr>
          <w:rFonts w:ascii="Arial Narrow" w:hAnsi="Arial Narrow"/>
          <w:sz w:val="22"/>
          <w:szCs w:val="22"/>
        </w:rPr>
        <w:t>land</w:t>
      </w:r>
      <w:r w:rsidRPr="003D0939">
        <w:rPr>
          <w:rFonts w:ascii="Arial Narrow" w:hAnsi="Arial Narrow"/>
          <w:sz w:val="22"/>
          <w:szCs w:val="22"/>
        </w:rPr>
        <w:t xml:space="preserve"> and that are not in contradiction with the primary legislation referred to above.</w:t>
      </w:r>
    </w:p>
    <w:p w:rsidR="00B71B58" w:rsidRPr="003D0939" w:rsidRDefault="00B71B58" w:rsidP="00970F30">
      <w:pPr>
        <w:pStyle w:val="ListParagraph"/>
        <w:numPr>
          <w:ilvl w:val="1"/>
          <w:numId w:val="4"/>
        </w:numPr>
        <w:tabs>
          <w:tab w:val="clear" w:pos="360"/>
          <w:tab w:val="num" w:pos="-7088"/>
        </w:tabs>
        <w:spacing w:after="0" w:line="360" w:lineRule="auto"/>
        <w:ind w:left="567" w:hanging="567"/>
        <w:rPr>
          <w:rFonts w:ascii="Arial Narrow" w:hAnsi="Arial Narrow"/>
          <w:sz w:val="22"/>
          <w:szCs w:val="22"/>
        </w:rPr>
      </w:pPr>
      <w:r w:rsidRPr="003D0939">
        <w:rPr>
          <w:rFonts w:ascii="Arial Narrow" w:hAnsi="Arial Narrow"/>
          <w:sz w:val="22"/>
          <w:szCs w:val="22"/>
        </w:rPr>
        <w:t xml:space="preserve">A </w:t>
      </w:r>
      <w:r w:rsidR="00C74CC5">
        <w:rPr>
          <w:rFonts w:ascii="Arial Narrow" w:hAnsi="Arial Narrow"/>
          <w:sz w:val="22"/>
          <w:szCs w:val="22"/>
        </w:rPr>
        <w:t xml:space="preserve">transaction </w:t>
      </w:r>
      <w:r w:rsidRPr="003D0939">
        <w:rPr>
          <w:rFonts w:ascii="Arial Narrow" w:hAnsi="Arial Narrow"/>
          <w:sz w:val="22"/>
          <w:szCs w:val="22"/>
        </w:rPr>
        <w:t xml:space="preserve"> made </w:t>
      </w:r>
      <w:r w:rsidR="00C74CC5">
        <w:rPr>
          <w:rFonts w:ascii="Arial Narrow" w:hAnsi="Arial Narrow"/>
          <w:sz w:val="22"/>
          <w:szCs w:val="22"/>
        </w:rPr>
        <w:t xml:space="preserve">or payment received </w:t>
      </w:r>
      <w:r w:rsidRPr="003D0939">
        <w:rPr>
          <w:rFonts w:ascii="Arial Narrow" w:hAnsi="Arial Narrow"/>
          <w:sz w:val="22"/>
          <w:szCs w:val="22"/>
        </w:rPr>
        <w:t xml:space="preserve">that does not conform to the legislation referred to above as well as the provisions of this Policy </w:t>
      </w:r>
      <w:r w:rsidR="00C74CC5">
        <w:rPr>
          <w:rFonts w:ascii="Arial Narrow" w:hAnsi="Arial Narrow"/>
          <w:sz w:val="22"/>
          <w:szCs w:val="22"/>
        </w:rPr>
        <w:t xml:space="preserve">is deemed to be </w:t>
      </w:r>
      <w:r w:rsidRPr="003D0939">
        <w:rPr>
          <w:rFonts w:ascii="Arial Narrow" w:hAnsi="Arial Narrow"/>
          <w:sz w:val="22"/>
          <w:szCs w:val="22"/>
        </w:rPr>
        <w:t>irregular expenditure and will be treated as such in terms of the provisions of the MFMA.</w:t>
      </w:r>
    </w:p>
    <w:p w:rsidR="00B71B58" w:rsidRPr="003D0939" w:rsidRDefault="00B71B58" w:rsidP="00970F30">
      <w:pPr>
        <w:pStyle w:val="ListParagraph"/>
        <w:numPr>
          <w:ilvl w:val="1"/>
          <w:numId w:val="4"/>
        </w:numPr>
        <w:tabs>
          <w:tab w:val="clear" w:pos="360"/>
          <w:tab w:val="num" w:pos="-7088"/>
        </w:tabs>
        <w:spacing w:after="0" w:line="360" w:lineRule="auto"/>
        <w:ind w:left="567" w:hanging="567"/>
        <w:rPr>
          <w:rFonts w:ascii="Arial Narrow" w:hAnsi="Arial Narrow"/>
          <w:sz w:val="22"/>
          <w:szCs w:val="22"/>
        </w:rPr>
      </w:pPr>
      <w:r w:rsidRPr="003D0939">
        <w:rPr>
          <w:rFonts w:ascii="Arial Narrow" w:hAnsi="Arial Narrow"/>
          <w:sz w:val="22"/>
          <w:szCs w:val="22"/>
        </w:rPr>
        <w:lastRenderedPageBreak/>
        <w:t xml:space="preserve">All particulars of </w:t>
      </w:r>
      <w:r w:rsidR="00C74CC5">
        <w:rPr>
          <w:rFonts w:ascii="Arial Narrow" w:hAnsi="Arial Narrow"/>
          <w:sz w:val="22"/>
          <w:szCs w:val="22"/>
        </w:rPr>
        <w:t>asset disposal or transfer</w:t>
      </w:r>
      <w:r w:rsidRPr="003D0939">
        <w:rPr>
          <w:rFonts w:ascii="Arial Narrow" w:hAnsi="Arial Narrow"/>
          <w:sz w:val="22"/>
          <w:szCs w:val="22"/>
        </w:rPr>
        <w:t xml:space="preserve"> must be reflected in the budget and any adjustment budgets, in accordance with section 17</w:t>
      </w:r>
      <w:r w:rsidR="002253EB">
        <w:rPr>
          <w:rFonts w:ascii="Arial Narrow" w:hAnsi="Arial Narrow"/>
          <w:sz w:val="22"/>
          <w:szCs w:val="22"/>
        </w:rPr>
        <w:t xml:space="preserve"> </w:t>
      </w:r>
      <w:r w:rsidRPr="003D0939">
        <w:rPr>
          <w:rFonts w:ascii="Arial Narrow" w:hAnsi="Arial Narrow"/>
          <w:sz w:val="22"/>
          <w:szCs w:val="22"/>
        </w:rPr>
        <w:t>of the MFMA</w:t>
      </w:r>
      <w:r w:rsidR="002253EB">
        <w:rPr>
          <w:rFonts w:ascii="Arial Narrow" w:hAnsi="Arial Narrow"/>
          <w:sz w:val="22"/>
          <w:szCs w:val="22"/>
        </w:rPr>
        <w:t xml:space="preserve"> and MATR 47</w:t>
      </w:r>
      <w:r w:rsidRPr="003D0939">
        <w:rPr>
          <w:rFonts w:ascii="Arial Narrow" w:hAnsi="Arial Narrow"/>
          <w:sz w:val="22"/>
          <w:szCs w:val="22"/>
        </w:rPr>
        <w:t>.</w:t>
      </w:r>
    </w:p>
    <w:p w:rsidR="00B71B58" w:rsidRDefault="00B71B58" w:rsidP="00970F30">
      <w:pPr>
        <w:pStyle w:val="ListParagraph"/>
        <w:numPr>
          <w:ilvl w:val="1"/>
          <w:numId w:val="4"/>
        </w:numPr>
        <w:tabs>
          <w:tab w:val="clear" w:pos="360"/>
          <w:tab w:val="num" w:pos="-7088"/>
        </w:tabs>
        <w:spacing w:after="0" w:line="360" w:lineRule="auto"/>
        <w:ind w:left="567" w:hanging="567"/>
        <w:rPr>
          <w:rFonts w:ascii="Arial Narrow" w:hAnsi="Arial Narrow"/>
          <w:sz w:val="22"/>
          <w:szCs w:val="22"/>
        </w:rPr>
      </w:pPr>
      <w:r w:rsidRPr="003D0939">
        <w:rPr>
          <w:rFonts w:ascii="Arial Narrow" w:hAnsi="Arial Narrow"/>
          <w:sz w:val="22"/>
          <w:szCs w:val="22"/>
        </w:rPr>
        <w:t>Before transfers are made the provisions of section</w:t>
      </w:r>
      <w:r w:rsidR="001768EA">
        <w:rPr>
          <w:rFonts w:ascii="Arial Narrow" w:hAnsi="Arial Narrow"/>
          <w:sz w:val="22"/>
          <w:szCs w:val="22"/>
        </w:rPr>
        <w:t xml:space="preserve">s 14 and </w:t>
      </w:r>
      <w:r w:rsidR="00C74CC5">
        <w:rPr>
          <w:rFonts w:ascii="Arial Narrow" w:hAnsi="Arial Narrow"/>
          <w:sz w:val="22"/>
          <w:szCs w:val="22"/>
        </w:rPr>
        <w:t>33 of the</w:t>
      </w:r>
      <w:r w:rsidRPr="003D0939">
        <w:rPr>
          <w:rFonts w:ascii="Arial Narrow" w:hAnsi="Arial Narrow"/>
          <w:sz w:val="22"/>
          <w:szCs w:val="22"/>
        </w:rPr>
        <w:t xml:space="preserve"> MFMA must be complied with.</w:t>
      </w:r>
    </w:p>
    <w:p w:rsidR="00A76A49" w:rsidRPr="003D0939" w:rsidRDefault="00A76A49" w:rsidP="00970F30">
      <w:pPr>
        <w:pStyle w:val="ListParagraph"/>
        <w:spacing w:after="0" w:line="360" w:lineRule="auto"/>
        <w:ind w:left="567"/>
        <w:rPr>
          <w:rFonts w:ascii="Arial Narrow" w:hAnsi="Arial Narrow"/>
          <w:sz w:val="22"/>
          <w:szCs w:val="22"/>
        </w:rPr>
      </w:pPr>
    </w:p>
    <w:p w:rsidR="00B71B58" w:rsidRPr="00CE3209" w:rsidRDefault="00B71B58" w:rsidP="00970F30">
      <w:pPr>
        <w:pStyle w:val="ListParagraph"/>
        <w:numPr>
          <w:ilvl w:val="2"/>
          <w:numId w:val="4"/>
        </w:numPr>
        <w:autoSpaceDE w:val="0"/>
        <w:autoSpaceDN w:val="0"/>
        <w:adjustRightInd w:val="0"/>
        <w:spacing w:after="0" w:line="360" w:lineRule="auto"/>
        <w:rPr>
          <w:rFonts w:ascii="Arial Narrow" w:hAnsi="Arial Narrow" w:cs="Arial"/>
          <w:b/>
          <w:bCs/>
          <w:lang w:val="en-US"/>
        </w:rPr>
      </w:pPr>
      <w:r w:rsidRPr="00CE3209">
        <w:rPr>
          <w:rFonts w:ascii="Arial Narrow" w:hAnsi="Arial Narrow" w:cs="Arial"/>
          <w:b/>
          <w:bCs/>
          <w:lang w:val="en-US"/>
        </w:rPr>
        <w:t>Section 14</w:t>
      </w:r>
    </w:p>
    <w:p w:rsidR="00B71B58" w:rsidRPr="00890C4A" w:rsidRDefault="00B71B58" w:rsidP="00970F30">
      <w:pPr>
        <w:autoSpaceDE w:val="0"/>
        <w:autoSpaceDN w:val="0"/>
        <w:adjustRightInd w:val="0"/>
        <w:spacing w:line="360" w:lineRule="auto"/>
        <w:ind w:left="1440" w:hanging="720"/>
        <w:jc w:val="both"/>
        <w:rPr>
          <w:rFonts w:ascii="Arial Narrow" w:hAnsi="Arial Narrow" w:cs="Arial"/>
          <w:i/>
          <w:iCs/>
          <w:sz w:val="20"/>
          <w:szCs w:val="20"/>
          <w:lang w:val="en-US"/>
        </w:rPr>
      </w:pPr>
      <w:r w:rsidRPr="00890C4A">
        <w:rPr>
          <w:rFonts w:ascii="Arial Narrow" w:hAnsi="Arial Narrow" w:cs="Arial"/>
          <w:i/>
          <w:iCs/>
          <w:sz w:val="20"/>
          <w:szCs w:val="20"/>
          <w:lang w:val="en-US"/>
        </w:rPr>
        <w:t>“(1)</w:t>
      </w:r>
      <w:r w:rsidRPr="00890C4A">
        <w:rPr>
          <w:rFonts w:ascii="Arial Narrow" w:hAnsi="Arial Narrow" w:cs="Arial"/>
          <w:i/>
          <w:iCs/>
          <w:sz w:val="20"/>
          <w:szCs w:val="20"/>
          <w:lang w:val="en-US"/>
        </w:rPr>
        <w:tab/>
        <w:t>A Municipality may not transfer ownership as a result of a sale or other transaction or otherwise permanently dispose of a capital asset needed to provide the minimum level of basic municipal services.</w:t>
      </w:r>
    </w:p>
    <w:p w:rsidR="00B71B58" w:rsidRPr="00890C4A" w:rsidRDefault="00B71B58" w:rsidP="00970F30">
      <w:pPr>
        <w:autoSpaceDE w:val="0"/>
        <w:autoSpaceDN w:val="0"/>
        <w:adjustRightInd w:val="0"/>
        <w:spacing w:line="360" w:lineRule="auto"/>
        <w:ind w:left="1440" w:hanging="720"/>
        <w:jc w:val="both"/>
        <w:rPr>
          <w:rFonts w:ascii="Arial Narrow" w:hAnsi="Arial Narrow" w:cs="Arial"/>
          <w:i/>
          <w:iCs/>
          <w:sz w:val="20"/>
          <w:szCs w:val="20"/>
          <w:lang w:val="en-US"/>
        </w:rPr>
      </w:pPr>
      <w:r w:rsidRPr="00890C4A">
        <w:rPr>
          <w:rFonts w:ascii="Arial Narrow" w:hAnsi="Arial Narrow" w:cs="Arial"/>
          <w:i/>
          <w:iCs/>
          <w:sz w:val="20"/>
          <w:szCs w:val="20"/>
          <w:lang w:val="en-US"/>
        </w:rPr>
        <w:t>(2)</w:t>
      </w:r>
      <w:r w:rsidRPr="00890C4A">
        <w:rPr>
          <w:rFonts w:ascii="Arial Narrow" w:hAnsi="Arial Narrow" w:cs="Arial"/>
          <w:i/>
          <w:iCs/>
          <w:sz w:val="20"/>
          <w:szCs w:val="20"/>
          <w:lang w:val="en-US"/>
        </w:rPr>
        <w:tab/>
        <w:t>A Municipality may transfer ownership or otherwise dispose of a capital asset other than one contemplated in sub-section (1), but only after the Municipal  Council, in a meeting open to the public –</w:t>
      </w:r>
    </w:p>
    <w:p w:rsidR="00B71B58" w:rsidRPr="00890C4A" w:rsidRDefault="00B71B58" w:rsidP="00970F30">
      <w:pPr>
        <w:autoSpaceDE w:val="0"/>
        <w:autoSpaceDN w:val="0"/>
        <w:adjustRightInd w:val="0"/>
        <w:spacing w:line="360" w:lineRule="auto"/>
        <w:ind w:left="2160" w:hanging="720"/>
        <w:jc w:val="both"/>
        <w:rPr>
          <w:rFonts w:ascii="Arial Narrow" w:hAnsi="Arial Narrow" w:cs="Arial"/>
          <w:i/>
          <w:iCs/>
          <w:sz w:val="20"/>
          <w:szCs w:val="20"/>
          <w:lang w:val="en-US"/>
        </w:rPr>
      </w:pPr>
      <w:r w:rsidRPr="00890C4A">
        <w:rPr>
          <w:rFonts w:ascii="Arial Narrow" w:hAnsi="Arial Narrow" w:cs="Arial"/>
          <w:i/>
          <w:iCs/>
          <w:sz w:val="20"/>
          <w:szCs w:val="20"/>
          <w:lang w:val="en-US"/>
        </w:rPr>
        <w:t>(a)</w:t>
      </w:r>
      <w:r w:rsidRPr="00890C4A">
        <w:rPr>
          <w:rFonts w:ascii="Arial Narrow" w:hAnsi="Arial Narrow" w:cs="Arial"/>
          <w:i/>
          <w:iCs/>
          <w:sz w:val="20"/>
          <w:szCs w:val="20"/>
          <w:lang w:val="en-US"/>
        </w:rPr>
        <w:tab/>
      </w:r>
      <w:proofErr w:type="gramStart"/>
      <w:r w:rsidRPr="00890C4A">
        <w:rPr>
          <w:rFonts w:ascii="Arial Narrow" w:hAnsi="Arial Narrow" w:cs="Arial"/>
          <w:i/>
          <w:iCs/>
          <w:sz w:val="20"/>
          <w:szCs w:val="20"/>
          <w:lang w:val="en-US"/>
        </w:rPr>
        <w:t>has</w:t>
      </w:r>
      <w:proofErr w:type="gramEnd"/>
      <w:r w:rsidRPr="00890C4A">
        <w:rPr>
          <w:rFonts w:ascii="Arial Narrow" w:hAnsi="Arial Narrow" w:cs="Arial"/>
          <w:i/>
          <w:iCs/>
          <w:sz w:val="20"/>
          <w:szCs w:val="20"/>
          <w:lang w:val="en-US"/>
        </w:rPr>
        <w:t xml:space="preserve"> decided on reasonable grounds that the asset is not needed to provide  the minimum level of basic municipal services; and</w:t>
      </w:r>
    </w:p>
    <w:p w:rsidR="00B71B58" w:rsidRPr="00890C4A" w:rsidRDefault="00B71B58" w:rsidP="00970F30">
      <w:pPr>
        <w:autoSpaceDE w:val="0"/>
        <w:autoSpaceDN w:val="0"/>
        <w:adjustRightInd w:val="0"/>
        <w:spacing w:line="360" w:lineRule="auto"/>
        <w:ind w:left="2160" w:hanging="720"/>
        <w:jc w:val="both"/>
        <w:rPr>
          <w:rFonts w:ascii="Arial Narrow" w:hAnsi="Arial Narrow" w:cs="Arial"/>
          <w:i/>
          <w:iCs/>
          <w:sz w:val="20"/>
          <w:szCs w:val="20"/>
          <w:lang w:val="en-US"/>
        </w:rPr>
      </w:pPr>
      <w:r w:rsidRPr="00890C4A">
        <w:rPr>
          <w:rFonts w:ascii="Arial Narrow" w:hAnsi="Arial Narrow" w:cs="Arial"/>
          <w:i/>
          <w:iCs/>
          <w:sz w:val="20"/>
          <w:szCs w:val="20"/>
          <w:lang w:val="en-US"/>
        </w:rPr>
        <w:t>(b)</w:t>
      </w:r>
      <w:r w:rsidRPr="00890C4A">
        <w:rPr>
          <w:rFonts w:ascii="Arial Narrow" w:hAnsi="Arial Narrow" w:cs="Arial"/>
          <w:i/>
          <w:iCs/>
          <w:sz w:val="20"/>
          <w:szCs w:val="20"/>
          <w:lang w:val="en-US"/>
        </w:rPr>
        <w:tab/>
      </w:r>
      <w:proofErr w:type="gramStart"/>
      <w:r w:rsidRPr="00890C4A">
        <w:rPr>
          <w:rFonts w:ascii="Arial Narrow" w:hAnsi="Arial Narrow" w:cs="Arial"/>
          <w:i/>
          <w:iCs/>
          <w:sz w:val="20"/>
          <w:szCs w:val="20"/>
          <w:lang w:val="en-US"/>
        </w:rPr>
        <w:t>has</w:t>
      </w:r>
      <w:proofErr w:type="gramEnd"/>
      <w:r w:rsidRPr="00890C4A">
        <w:rPr>
          <w:rFonts w:ascii="Arial Narrow" w:hAnsi="Arial Narrow" w:cs="Arial"/>
          <w:i/>
          <w:iCs/>
          <w:sz w:val="20"/>
          <w:szCs w:val="20"/>
          <w:lang w:val="en-US"/>
        </w:rPr>
        <w:t xml:space="preserve"> considered the fair market value of the asset and the economic and community value to be received in exchange for the asset.</w:t>
      </w:r>
    </w:p>
    <w:p w:rsidR="00B71B58" w:rsidRPr="00890C4A" w:rsidRDefault="00B71B58" w:rsidP="00970F30">
      <w:pPr>
        <w:autoSpaceDE w:val="0"/>
        <w:autoSpaceDN w:val="0"/>
        <w:adjustRightInd w:val="0"/>
        <w:spacing w:line="360" w:lineRule="auto"/>
        <w:ind w:left="1440" w:hanging="720"/>
        <w:jc w:val="both"/>
        <w:rPr>
          <w:rFonts w:ascii="Arial Narrow" w:hAnsi="Arial Narrow" w:cs="Arial"/>
          <w:i/>
          <w:iCs/>
          <w:sz w:val="20"/>
          <w:szCs w:val="20"/>
          <w:lang w:val="en-US"/>
        </w:rPr>
      </w:pPr>
      <w:r w:rsidRPr="00890C4A">
        <w:rPr>
          <w:rFonts w:ascii="Arial Narrow" w:hAnsi="Arial Narrow" w:cs="Arial"/>
          <w:i/>
          <w:iCs/>
          <w:sz w:val="20"/>
          <w:szCs w:val="20"/>
          <w:lang w:val="en-US"/>
        </w:rPr>
        <w:t>(3)</w:t>
      </w:r>
      <w:r w:rsidRPr="00890C4A">
        <w:rPr>
          <w:rFonts w:ascii="Arial Narrow" w:hAnsi="Arial Narrow" w:cs="Arial"/>
          <w:i/>
          <w:iCs/>
          <w:sz w:val="20"/>
          <w:szCs w:val="20"/>
          <w:lang w:val="en-US"/>
        </w:rPr>
        <w:tab/>
        <w:t>A decision by a Municipal Council that a specific capital asset is not needed to provide the minimum level of basic municipal services, may not be reversed by the Municipality after that asset has been sold, transferred or otherwise disposed of.</w:t>
      </w:r>
    </w:p>
    <w:p w:rsidR="00B71B58" w:rsidRPr="00890C4A" w:rsidRDefault="00B71B58" w:rsidP="00970F30">
      <w:pPr>
        <w:autoSpaceDE w:val="0"/>
        <w:autoSpaceDN w:val="0"/>
        <w:adjustRightInd w:val="0"/>
        <w:spacing w:line="360" w:lineRule="auto"/>
        <w:ind w:left="1440" w:hanging="720"/>
        <w:jc w:val="both"/>
        <w:rPr>
          <w:rFonts w:ascii="Arial Narrow" w:hAnsi="Arial Narrow" w:cs="Arial"/>
          <w:i/>
          <w:iCs/>
          <w:sz w:val="20"/>
          <w:szCs w:val="20"/>
          <w:lang w:val="en-US"/>
        </w:rPr>
      </w:pPr>
      <w:r w:rsidRPr="00890C4A">
        <w:rPr>
          <w:rFonts w:ascii="Arial Narrow" w:hAnsi="Arial Narrow" w:cs="Arial"/>
          <w:i/>
          <w:iCs/>
          <w:sz w:val="20"/>
          <w:szCs w:val="20"/>
          <w:lang w:val="en-US"/>
        </w:rPr>
        <w:t>(4)</w:t>
      </w:r>
      <w:r w:rsidRPr="00890C4A">
        <w:rPr>
          <w:rFonts w:ascii="Arial Narrow" w:hAnsi="Arial Narrow" w:cs="Arial"/>
          <w:i/>
          <w:iCs/>
          <w:sz w:val="20"/>
          <w:szCs w:val="20"/>
          <w:lang w:val="en-US"/>
        </w:rPr>
        <w:tab/>
        <w:t xml:space="preserve"> Municipal Council may delegate to the Accounting Officer of the Municipality,</w:t>
      </w:r>
      <w:r w:rsidR="00C74CC5" w:rsidRPr="00890C4A">
        <w:rPr>
          <w:rFonts w:ascii="Arial Narrow" w:hAnsi="Arial Narrow" w:cs="Arial"/>
          <w:i/>
          <w:iCs/>
          <w:sz w:val="20"/>
          <w:szCs w:val="20"/>
          <w:lang w:val="en-US"/>
        </w:rPr>
        <w:t xml:space="preserve"> </w:t>
      </w:r>
      <w:r w:rsidRPr="00890C4A">
        <w:rPr>
          <w:rFonts w:ascii="Arial Narrow" w:hAnsi="Arial Narrow" w:cs="Arial"/>
          <w:i/>
          <w:iCs/>
          <w:sz w:val="20"/>
          <w:szCs w:val="20"/>
          <w:lang w:val="en-US"/>
        </w:rPr>
        <w:t>its powers to make the determinations referred to in sub-sections 2(a) and (b) in respect of movable capital assets below a value determined by the Council.</w:t>
      </w:r>
    </w:p>
    <w:p w:rsidR="00B71B58" w:rsidRPr="00890C4A" w:rsidRDefault="00B71B58" w:rsidP="00970F30">
      <w:pPr>
        <w:tabs>
          <w:tab w:val="left" w:pos="720"/>
        </w:tabs>
        <w:autoSpaceDE w:val="0"/>
        <w:autoSpaceDN w:val="0"/>
        <w:adjustRightInd w:val="0"/>
        <w:spacing w:line="360" w:lineRule="auto"/>
        <w:ind w:left="1440" w:hanging="1440"/>
        <w:jc w:val="both"/>
        <w:rPr>
          <w:rFonts w:ascii="Arial Narrow" w:hAnsi="Arial Narrow" w:cs="Arial"/>
          <w:i/>
          <w:iCs/>
          <w:sz w:val="20"/>
          <w:szCs w:val="20"/>
          <w:lang w:val="en-US"/>
        </w:rPr>
      </w:pPr>
      <w:r w:rsidRPr="00890C4A">
        <w:rPr>
          <w:rFonts w:ascii="Arial Narrow" w:hAnsi="Arial Narrow" w:cs="Arial"/>
          <w:i/>
          <w:iCs/>
          <w:sz w:val="20"/>
          <w:szCs w:val="20"/>
          <w:lang w:val="en-US"/>
        </w:rPr>
        <w:tab/>
        <w:t>(5)</w:t>
      </w:r>
      <w:r w:rsidRPr="00890C4A">
        <w:rPr>
          <w:rFonts w:ascii="Arial Narrow" w:hAnsi="Arial Narrow" w:cs="Arial"/>
          <w:i/>
          <w:iCs/>
          <w:sz w:val="20"/>
          <w:szCs w:val="20"/>
          <w:lang w:val="en-US"/>
        </w:rPr>
        <w:tab/>
        <w:t>Any transfer of ownership of a capital asset in terms of sub-section (2) or (4) must be fair, equitable, transparent, competitive and consistent with the Supply Chain</w:t>
      </w:r>
    </w:p>
    <w:p w:rsidR="00B71B58" w:rsidRPr="00890C4A" w:rsidRDefault="00B71B58" w:rsidP="00970F30">
      <w:pPr>
        <w:autoSpaceDE w:val="0"/>
        <w:autoSpaceDN w:val="0"/>
        <w:adjustRightInd w:val="0"/>
        <w:spacing w:line="360" w:lineRule="auto"/>
        <w:ind w:left="1440"/>
        <w:jc w:val="both"/>
        <w:rPr>
          <w:rFonts w:ascii="Arial Narrow" w:hAnsi="Arial Narrow" w:cs="Arial"/>
          <w:i/>
          <w:iCs/>
          <w:sz w:val="20"/>
          <w:szCs w:val="20"/>
          <w:lang w:val="en-US"/>
        </w:rPr>
      </w:pPr>
      <w:r w:rsidRPr="00890C4A">
        <w:rPr>
          <w:rFonts w:ascii="Arial Narrow" w:hAnsi="Arial Narrow" w:cs="Arial"/>
          <w:i/>
          <w:iCs/>
          <w:sz w:val="20"/>
          <w:szCs w:val="20"/>
          <w:lang w:val="en-US"/>
        </w:rPr>
        <w:t xml:space="preserve">Management Policy which the Municipality must have and maintain in terms </w:t>
      </w:r>
      <w:proofErr w:type="gramStart"/>
      <w:r w:rsidRPr="00890C4A">
        <w:rPr>
          <w:rFonts w:ascii="Arial Narrow" w:hAnsi="Arial Narrow" w:cs="Arial"/>
          <w:i/>
          <w:iCs/>
          <w:sz w:val="20"/>
          <w:szCs w:val="20"/>
          <w:lang w:val="en-US"/>
        </w:rPr>
        <w:t>of  Section</w:t>
      </w:r>
      <w:proofErr w:type="gramEnd"/>
      <w:r w:rsidRPr="00890C4A">
        <w:rPr>
          <w:rFonts w:ascii="Arial Narrow" w:hAnsi="Arial Narrow" w:cs="Arial"/>
          <w:i/>
          <w:iCs/>
          <w:sz w:val="20"/>
          <w:szCs w:val="20"/>
          <w:lang w:val="en-US"/>
        </w:rPr>
        <w:t xml:space="preserve"> 111.</w:t>
      </w:r>
    </w:p>
    <w:p w:rsidR="00B71B58" w:rsidRPr="00890C4A" w:rsidRDefault="00B71B58" w:rsidP="00970F30">
      <w:pPr>
        <w:autoSpaceDE w:val="0"/>
        <w:autoSpaceDN w:val="0"/>
        <w:adjustRightInd w:val="0"/>
        <w:spacing w:line="360" w:lineRule="auto"/>
        <w:ind w:left="1440" w:hanging="720"/>
        <w:jc w:val="both"/>
        <w:rPr>
          <w:rFonts w:ascii="Arial Narrow" w:hAnsi="Arial Narrow" w:cs="Arial"/>
          <w:i/>
          <w:iCs/>
          <w:sz w:val="20"/>
          <w:szCs w:val="20"/>
          <w:lang w:val="en-US"/>
        </w:rPr>
      </w:pPr>
      <w:r w:rsidRPr="00890C4A">
        <w:rPr>
          <w:rFonts w:ascii="Arial Narrow" w:hAnsi="Arial Narrow" w:cs="Arial"/>
          <w:i/>
          <w:iCs/>
          <w:sz w:val="20"/>
          <w:szCs w:val="20"/>
          <w:lang w:val="en-US"/>
        </w:rPr>
        <w:t>(6)</w:t>
      </w:r>
      <w:r w:rsidRPr="00890C4A">
        <w:rPr>
          <w:rFonts w:ascii="Arial Narrow" w:hAnsi="Arial Narrow" w:cs="Arial"/>
          <w:i/>
          <w:iCs/>
          <w:sz w:val="20"/>
          <w:szCs w:val="20"/>
          <w:lang w:val="en-US"/>
        </w:rPr>
        <w:tab/>
        <w:t>This section does not apply to the transfer of a capital asset to another Municipality or to a Municipal entity or to a National or Provincial organ of State in circumstances and in respect of categories of assets approved by the National Treasury, provided that such transfers are in accordance with a   prescribed framework.”</w:t>
      </w:r>
    </w:p>
    <w:p w:rsidR="001768EA" w:rsidRPr="00C74CC5" w:rsidRDefault="001768EA" w:rsidP="00970F30">
      <w:pPr>
        <w:autoSpaceDE w:val="0"/>
        <w:autoSpaceDN w:val="0"/>
        <w:adjustRightInd w:val="0"/>
        <w:spacing w:line="360" w:lineRule="auto"/>
        <w:ind w:left="1440" w:hanging="720"/>
        <w:jc w:val="both"/>
        <w:rPr>
          <w:rFonts w:ascii="Arial Narrow" w:hAnsi="Arial Narrow" w:cs="Arial"/>
          <w:i/>
          <w:iCs/>
          <w:sz w:val="18"/>
          <w:szCs w:val="18"/>
          <w:lang w:val="en-US"/>
        </w:rPr>
      </w:pPr>
    </w:p>
    <w:p w:rsidR="00CE3209" w:rsidRPr="00CE3209" w:rsidRDefault="00CE3209" w:rsidP="00970F30">
      <w:pPr>
        <w:pStyle w:val="ListParagraph"/>
        <w:numPr>
          <w:ilvl w:val="2"/>
          <w:numId w:val="4"/>
        </w:numPr>
        <w:tabs>
          <w:tab w:val="left" w:pos="567"/>
        </w:tabs>
        <w:spacing w:after="0" w:line="360" w:lineRule="auto"/>
        <w:rPr>
          <w:rFonts w:ascii="Arial Narrow" w:hAnsi="Arial Narrow" w:cs="Arial"/>
          <w:b/>
          <w:bCs/>
        </w:rPr>
      </w:pPr>
      <w:r w:rsidRPr="00CE3209">
        <w:rPr>
          <w:rFonts w:ascii="Arial Narrow" w:hAnsi="Arial Narrow" w:cs="Arial"/>
          <w:b/>
        </w:rPr>
        <w:t>In terms of section 33 of the Municipal Finance Management Act, 2003 it is provided that:</w:t>
      </w:r>
    </w:p>
    <w:p w:rsidR="00CE3209" w:rsidRPr="00890C4A" w:rsidRDefault="00CE3209" w:rsidP="00970F30">
      <w:pPr>
        <w:autoSpaceDE w:val="0"/>
        <w:autoSpaceDN w:val="0"/>
        <w:adjustRightInd w:val="0"/>
        <w:spacing w:line="360" w:lineRule="auto"/>
        <w:jc w:val="both"/>
        <w:rPr>
          <w:rFonts w:ascii="Arial Narrow" w:hAnsi="Arial Narrow" w:cs="Arial"/>
          <w:b/>
          <w:bCs/>
          <w:i/>
          <w:sz w:val="20"/>
          <w:szCs w:val="20"/>
          <w:lang w:eastAsia="en-GB"/>
        </w:rPr>
      </w:pPr>
      <w:r w:rsidRPr="00890C4A">
        <w:rPr>
          <w:rFonts w:ascii="Arial Narrow" w:hAnsi="Arial Narrow" w:cs="Arial"/>
          <w:bCs/>
          <w:i/>
          <w:sz w:val="20"/>
          <w:szCs w:val="20"/>
        </w:rPr>
        <w:tab/>
      </w:r>
      <w:r w:rsidRPr="00890C4A">
        <w:rPr>
          <w:rFonts w:ascii="Arial Narrow" w:hAnsi="Arial Narrow" w:cs="Arial"/>
          <w:b/>
          <w:bCs/>
          <w:i/>
          <w:sz w:val="20"/>
          <w:szCs w:val="20"/>
          <w:lang w:eastAsia="en-GB"/>
        </w:rPr>
        <w:t>“Contracts having future budgetary implications</w:t>
      </w:r>
    </w:p>
    <w:p w:rsidR="00CE3209" w:rsidRPr="00890C4A" w:rsidRDefault="00CE3209" w:rsidP="00970F30">
      <w:pPr>
        <w:autoSpaceDE w:val="0"/>
        <w:autoSpaceDN w:val="0"/>
        <w:adjustRightInd w:val="0"/>
        <w:spacing w:line="360" w:lineRule="auto"/>
        <w:ind w:left="708" w:hanging="425"/>
        <w:jc w:val="both"/>
        <w:rPr>
          <w:rFonts w:ascii="Arial Narrow" w:hAnsi="Arial Narrow" w:cs="Arial"/>
          <w:i/>
          <w:sz w:val="20"/>
          <w:szCs w:val="20"/>
          <w:lang w:eastAsia="en-GB"/>
        </w:rPr>
      </w:pPr>
      <w:r w:rsidRPr="00890C4A">
        <w:rPr>
          <w:rFonts w:ascii="Arial Narrow" w:hAnsi="Arial Narrow" w:cs="Arial"/>
          <w:b/>
          <w:bCs/>
          <w:i/>
          <w:sz w:val="20"/>
          <w:szCs w:val="20"/>
          <w:lang w:eastAsia="en-GB"/>
        </w:rPr>
        <w:t xml:space="preserve">33. </w:t>
      </w:r>
      <w:r w:rsidRPr="00890C4A">
        <w:rPr>
          <w:rFonts w:ascii="Arial Narrow" w:hAnsi="Arial Narrow" w:cs="Arial"/>
          <w:i/>
          <w:sz w:val="20"/>
          <w:szCs w:val="20"/>
          <w:lang w:eastAsia="en-GB"/>
        </w:rPr>
        <w:t>(1) A municipality may enter into a contract which will impose financial obligations on the municipality beyond a financial year, but if the contract will impose financial obligations on the municipality beyond the three years covered in the annual budget for that financial year, it may do so only if—</w:t>
      </w:r>
    </w:p>
    <w:p w:rsidR="00CE3209" w:rsidRPr="00890C4A" w:rsidRDefault="00CE3209" w:rsidP="00970F30">
      <w:pPr>
        <w:autoSpaceDE w:val="0"/>
        <w:autoSpaceDN w:val="0"/>
        <w:adjustRightInd w:val="0"/>
        <w:spacing w:line="360" w:lineRule="auto"/>
        <w:ind w:left="1447" w:hanging="444"/>
        <w:jc w:val="both"/>
        <w:rPr>
          <w:rFonts w:ascii="Arial Narrow" w:hAnsi="Arial Narrow" w:cs="Arial"/>
          <w:i/>
          <w:sz w:val="20"/>
          <w:szCs w:val="20"/>
          <w:lang w:eastAsia="en-GB"/>
        </w:rPr>
      </w:pPr>
      <w:r w:rsidRPr="00890C4A">
        <w:rPr>
          <w:rFonts w:ascii="Arial Narrow" w:hAnsi="Arial Narrow" w:cs="Arial"/>
          <w:i/>
          <w:sz w:val="20"/>
          <w:szCs w:val="20"/>
          <w:lang w:eastAsia="en-GB"/>
        </w:rPr>
        <w:t>(a)</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the</w:t>
      </w:r>
      <w:proofErr w:type="gramEnd"/>
      <w:r w:rsidRPr="00890C4A">
        <w:rPr>
          <w:rFonts w:ascii="Arial Narrow" w:hAnsi="Arial Narrow" w:cs="Arial"/>
          <w:i/>
          <w:sz w:val="20"/>
          <w:szCs w:val="20"/>
          <w:lang w:eastAsia="en-GB"/>
        </w:rPr>
        <w:t xml:space="preserve"> municipal manager, at least 60 days before the meeting of the municipal council at which the contract is to be approved—</w:t>
      </w:r>
    </w:p>
    <w:p w:rsidR="00CE3209" w:rsidRPr="00890C4A" w:rsidRDefault="00CE3209" w:rsidP="00970F30">
      <w:pPr>
        <w:autoSpaceDE w:val="0"/>
        <w:autoSpaceDN w:val="0"/>
        <w:adjustRightInd w:val="0"/>
        <w:spacing w:line="360" w:lineRule="auto"/>
        <w:ind w:left="2047" w:hanging="600"/>
        <w:jc w:val="both"/>
        <w:rPr>
          <w:rFonts w:ascii="Arial Narrow" w:hAnsi="Arial Narrow" w:cs="Arial"/>
          <w:i/>
          <w:sz w:val="20"/>
          <w:szCs w:val="20"/>
          <w:lang w:eastAsia="en-GB"/>
        </w:rPr>
      </w:pPr>
      <w:r w:rsidRPr="00890C4A">
        <w:rPr>
          <w:rFonts w:ascii="Arial Narrow" w:hAnsi="Arial Narrow" w:cs="Arial"/>
          <w:i/>
          <w:sz w:val="20"/>
          <w:szCs w:val="20"/>
          <w:lang w:eastAsia="en-GB"/>
        </w:rPr>
        <w:t>(</w:t>
      </w:r>
      <w:proofErr w:type="spellStart"/>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w:t>
      </w:r>
      <w:r w:rsidR="00A76A49" w:rsidRPr="00890C4A">
        <w:rPr>
          <w:rFonts w:ascii="Arial Narrow" w:hAnsi="Arial Narrow" w:cs="Arial"/>
          <w:i/>
          <w:sz w:val="20"/>
          <w:szCs w:val="20"/>
          <w:lang w:eastAsia="en-GB"/>
        </w:rPr>
        <w:t xml:space="preserve"> </w:t>
      </w:r>
      <w:proofErr w:type="gramStart"/>
      <w:r w:rsidRPr="00890C4A">
        <w:rPr>
          <w:rFonts w:ascii="Arial Narrow" w:hAnsi="Arial Narrow" w:cs="Arial"/>
          <w:i/>
          <w:sz w:val="20"/>
          <w:szCs w:val="20"/>
          <w:lang w:eastAsia="en-GB"/>
        </w:rPr>
        <w:t>has</w:t>
      </w:r>
      <w:proofErr w:type="gramEnd"/>
      <w:r w:rsidRPr="00890C4A">
        <w:rPr>
          <w:rFonts w:ascii="Arial Narrow" w:hAnsi="Arial Narrow" w:cs="Arial"/>
          <w:i/>
          <w:sz w:val="20"/>
          <w:szCs w:val="20"/>
          <w:lang w:eastAsia="en-GB"/>
        </w:rPr>
        <w:t>, in accordance with section 21A of the Municipal Systems Act—</w:t>
      </w:r>
    </w:p>
    <w:p w:rsidR="00CE3209" w:rsidRPr="00890C4A" w:rsidRDefault="00CE3209" w:rsidP="00970F30">
      <w:pPr>
        <w:autoSpaceDE w:val="0"/>
        <w:autoSpaceDN w:val="0"/>
        <w:adjustRightInd w:val="0"/>
        <w:spacing w:line="360" w:lineRule="auto"/>
        <w:ind w:left="2580" w:hanging="458"/>
        <w:jc w:val="both"/>
        <w:rPr>
          <w:rFonts w:ascii="Arial Narrow" w:hAnsi="Arial Narrow" w:cs="Arial"/>
          <w:i/>
          <w:sz w:val="20"/>
          <w:szCs w:val="20"/>
          <w:lang w:eastAsia="en-GB"/>
        </w:rPr>
      </w:pPr>
      <w:r w:rsidRPr="00890C4A">
        <w:rPr>
          <w:rFonts w:ascii="Arial Narrow" w:hAnsi="Arial Narrow" w:cs="Arial"/>
          <w:i/>
          <w:iCs/>
          <w:sz w:val="20"/>
          <w:szCs w:val="20"/>
          <w:lang w:eastAsia="en-GB"/>
        </w:rPr>
        <w:t>(</w:t>
      </w:r>
      <w:proofErr w:type="spellStart"/>
      <w:proofErr w:type="gramStart"/>
      <w:r w:rsidRPr="00890C4A">
        <w:rPr>
          <w:rFonts w:ascii="Arial Narrow" w:hAnsi="Arial Narrow" w:cs="Arial"/>
          <w:i/>
          <w:iCs/>
          <w:sz w:val="20"/>
          <w:szCs w:val="20"/>
          <w:lang w:eastAsia="en-GB"/>
        </w:rPr>
        <w:t>aa</w:t>
      </w:r>
      <w:proofErr w:type="spellEnd"/>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made public the draft contract and an information statement summarising the municipality’s obligations in terms of the proposed contract; and</w:t>
      </w:r>
    </w:p>
    <w:p w:rsidR="00CE3209" w:rsidRPr="00890C4A" w:rsidRDefault="00CE3209" w:rsidP="00970F30">
      <w:pPr>
        <w:autoSpaceDE w:val="0"/>
        <w:autoSpaceDN w:val="0"/>
        <w:adjustRightInd w:val="0"/>
        <w:spacing w:line="360" w:lineRule="auto"/>
        <w:ind w:left="2580" w:hanging="458"/>
        <w:jc w:val="both"/>
        <w:rPr>
          <w:rFonts w:ascii="Arial Narrow" w:hAnsi="Arial Narrow" w:cs="Arial"/>
          <w:i/>
          <w:sz w:val="20"/>
          <w:szCs w:val="20"/>
          <w:lang w:eastAsia="en-GB"/>
        </w:rPr>
      </w:pPr>
      <w:r w:rsidRPr="00890C4A">
        <w:rPr>
          <w:rFonts w:ascii="Arial Narrow" w:hAnsi="Arial Narrow" w:cs="Arial"/>
          <w:i/>
          <w:iCs/>
          <w:sz w:val="20"/>
          <w:szCs w:val="20"/>
          <w:lang w:eastAsia="en-GB"/>
        </w:rPr>
        <w:t>(</w:t>
      </w:r>
      <w:proofErr w:type="gramStart"/>
      <w:r w:rsidRPr="00890C4A">
        <w:rPr>
          <w:rFonts w:ascii="Arial Narrow" w:hAnsi="Arial Narrow" w:cs="Arial"/>
          <w:i/>
          <w:iCs/>
          <w:sz w:val="20"/>
          <w:szCs w:val="20"/>
          <w:lang w:eastAsia="en-GB"/>
        </w:rPr>
        <w:t>bb</w:t>
      </w:r>
      <w:proofErr w:type="gramEnd"/>
      <w:r w:rsidRPr="00890C4A">
        <w:rPr>
          <w:rFonts w:ascii="Arial Narrow" w:hAnsi="Arial Narrow" w:cs="Arial"/>
          <w:i/>
          <w:iCs/>
          <w:sz w:val="20"/>
          <w:szCs w:val="20"/>
          <w:lang w:eastAsia="en-GB"/>
        </w:rPr>
        <w:t xml:space="preserve">) </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invited the local community and other interested persons to submit to the municipality comments or representations in respect of the proposed contract; and</w:t>
      </w:r>
    </w:p>
    <w:p w:rsidR="00CE3209" w:rsidRPr="00890C4A" w:rsidRDefault="00CE3209" w:rsidP="00970F30">
      <w:pPr>
        <w:autoSpaceDE w:val="0"/>
        <w:autoSpaceDN w:val="0"/>
        <w:adjustRightInd w:val="0"/>
        <w:spacing w:line="360" w:lineRule="auto"/>
        <w:ind w:left="1112" w:hanging="392"/>
        <w:jc w:val="both"/>
        <w:rPr>
          <w:rFonts w:ascii="Arial Narrow" w:hAnsi="Arial Narrow" w:cs="Arial"/>
          <w:i/>
          <w:sz w:val="20"/>
          <w:szCs w:val="20"/>
          <w:lang w:eastAsia="en-GB"/>
        </w:rPr>
      </w:pPr>
      <w:r w:rsidRPr="00890C4A">
        <w:rPr>
          <w:rFonts w:ascii="Arial Narrow" w:hAnsi="Arial Narrow" w:cs="Arial"/>
          <w:i/>
          <w:sz w:val="20"/>
          <w:szCs w:val="20"/>
          <w:lang w:eastAsia="en-GB"/>
        </w:rPr>
        <w:tab/>
      </w:r>
      <w:r w:rsidRPr="00890C4A">
        <w:rPr>
          <w:rFonts w:ascii="Arial Narrow" w:hAnsi="Arial Narrow" w:cs="Arial"/>
          <w:i/>
          <w:sz w:val="20"/>
          <w:szCs w:val="20"/>
          <w:lang w:eastAsia="en-GB"/>
        </w:rPr>
        <w:tab/>
        <w:t xml:space="preserve">(ii) </w:t>
      </w:r>
      <w:proofErr w:type="gramStart"/>
      <w:r w:rsidRPr="00890C4A">
        <w:rPr>
          <w:rFonts w:ascii="Arial Narrow" w:hAnsi="Arial Narrow" w:cs="Arial"/>
          <w:i/>
          <w:sz w:val="20"/>
          <w:szCs w:val="20"/>
          <w:lang w:eastAsia="en-GB"/>
        </w:rPr>
        <w:t>has</w:t>
      </w:r>
      <w:proofErr w:type="gramEnd"/>
      <w:r w:rsidRPr="00890C4A">
        <w:rPr>
          <w:rFonts w:ascii="Arial Narrow" w:hAnsi="Arial Narrow" w:cs="Arial"/>
          <w:i/>
          <w:sz w:val="20"/>
          <w:szCs w:val="20"/>
          <w:lang w:eastAsia="en-GB"/>
        </w:rPr>
        <w:t xml:space="preserve"> solicited the views and recommendations of—</w:t>
      </w:r>
    </w:p>
    <w:p w:rsidR="00CE3209" w:rsidRPr="00890C4A" w:rsidRDefault="00CE3209" w:rsidP="00970F30">
      <w:pPr>
        <w:autoSpaceDE w:val="0"/>
        <w:autoSpaceDN w:val="0"/>
        <w:adjustRightInd w:val="0"/>
        <w:spacing w:line="360" w:lineRule="auto"/>
        <w:ind w:left="2778" w:hanging="432"/>
        <w:jc w:val="both"/>
        <w:rPr>
          <w:rFonts w:ascii="Arial Narrow" w:hAnsi="Arial Narrow" w:cs="Arial"/>
          <w:i/>
          <w:sz w:val="20"/>
          <w:szCs w:val="20"/>
          <w:lang w:eastAsia="en-GB"/>
        </w:rPr>
      </w:pPr>
      <w:r w:rsidRPr="00890C4A">
        <w:rPr>
          <w:rFonts w:ascii="Arial Narrow" w:hAnsi="Arial Narrow" w:cs="Arial"/>
          <w:i/>
          <w:iCs/>
          <w:sz w:val="20"/>
          <w:szCs w:val="20"/>
          <w:lang w:eastAsia="en-GB"/>
        </w:rPr>
        <w:lastRenderedPageBreak/>
        <w:t>(</w:t>
      </w:r>
      <w:proofErr w:type="spellStart"/>
      <w:proofErr w:type="gramStart"/>
      <w:r w:rsidRPr="00890C4A">
        <w:rPr>
          <w:rFonts w:ascii="Arial Narrow" w:hAnsi="Arial Narrow" w:cs="Arial"/>
          <w:i/>
          <w:iCs/>
          <w:sz w:val="20"/>
          <w:szCs w:val="20"/>
          <w:lang w:eastAsia="en-GB"/>
        </w:rPr>
        <w:t>aa</w:t>
      </w:r>
      <w:proofErr w:type="spellEnd"/>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the National Treasury and the relevant provincial treasury;</w:t>
      </w:r>
    </w:p>
    <w:p w:rsidR="00CE3209" w:rsidRPr="00890C4A" w:rsidRDefault="00CE3209" w:rsidP="00970F30">
      <w:pPr>
        <w:autoSpaceDE w:val="0"/>
        <w:autoSpaceDN w:val="0"/>
        <w:adjustRightInd w:val="0"/>
        <w:spacing w:line="360" w:lineRule="auto"/>
        <w:ind w:left="2778" w:hanging="432"/>
        <w:jc w:val="both"/>
        <w:rPr>
          <w:rFonts w:ascii="Arial Narrow" w:hAnsi="Arial Narrow" w:cs="Arial"/>
          <w:i/>
          <w:sz w:val="20"/>
          <w:szCs w:val="20"/>
          <w:lang w:eastAsia="en-GB"/>
        </w:rPr>
      </w:pPr>
      <w:r w:rsidRPr="00890C4A">
        <w:rPr>
          <w:rFonts w:ascii="Arial Narrow" w:hAnsi="Arial Narrow" w:cs="Arial"/>
          <w:i/>
          <w:iCs/>
          <w:sz w:val="20"/>
          <w:szCs w:val="20"/>
          <w:lang w:eastAsia="en-GB"/>
        </w:rPr>
        <w:t>(</w:t>
      </w:r>
      <w:proofErr w:type="gramStart"/>
      <w:r w:rsidRPr="00890C4A">
        <w:rPr>
          <w:rFonts w:ascii="Arial Narrow" w:hAnsi="Arial Narrow" w:cs="Arial"/>
          <w:i/>
          <w:iCs/>
          <w:sz w:val="20"/>
          <w:szCs w:val="20"/>
          <w:lang w:eastAsia="en-GB"/>
        </w:rPr>
        <w:t>bb</w:t>
      </w:r>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the national department responsible for local government; and</w:t>
      </w:r>
    </w:p>
    <w:p w:rsidR="00CE3209" w:rsidRPr="00890C4A" w:rsidRDefault="00CE3209" w:rsidP="00970F30">
      <w:pPr>
        <w:autoSpaceDE w:val="0"/>
        <w:autoSpaceDN w:val="0"/>
        <w:adjustRightInd w:val="0"/>
        <w:spacing w:line="360" w:lineRule="auto"/>
        <w:ind w:left="2778" w:hanging="432"/>
        <w:jc w:val="both"/>
        <w:rPr>
          <w:rFonts w:ascii="Arial Narrow" w:hAnsi="Arial Narrow" w:cs="Arial"/>
          <w:i/>
          <w:sz w:val="20"/>
          <w:szCs w:val="20"/>
          <w:lang w:eastAsia="en-GB"/>
        </w:rPr>
      </w:pPr>
      <w:r w:rsidRPr="00890C4A">
        <w:rPr>
          <w:rFonts w:ascii="Arial Narrow" w:hAnsi="Arial Narrow" w:cs="Arial"/>
          <w:i/>
          <w:iCs/>
          <w:sz w:val="20"/>
          <w:szCs w:val="20"/>
          <w:lang w:eastAsia="en-GB"/>
        </w:rPr>
        <w:t xml:space="preserve">(cc) </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if the contract involves the provision of water, sanitation, electricity, or any other service as may be prescribed, the responsible national department;</w:t>
      </w:r>
    </w:p>
    <w:p w:rsidR="00CE3209" w:rsidRPr="00890C4A" w:rsidRDefault="00CE3209" w:rsidP="00970F30">
      <w:pPr>
        <w:autoSpaceDE w:val="0"/>
        <w:autoSpaceDN w:val="0"/>
        <w:adjustRightInd w:val="0"/>
        <w:spacing w:line="360" w:lineRule="auto"/>
        <w:ind w:firstLine="720"/>
        <w:jc w:val="both"/>
        <w:rPr>
          <w:rFonts w:ascii="Arial Narrow" w:hAnsi="Arial Narrow" w:cs="Arial"/>
          <w:i/>
          <w:sz w:val="20"/>
          <w:szCs w:val="20"/>
          <w:lang w:eastAsia="en-GB"/>
        </w:rPr>
      </w:pPr>
      <w:r w:rsidRPr="00890C4A">
        <w:rPr>
          <w:rFonts w:ascii="Arial Narrow" w:hAnsi="Arial Narrow" w:cs="Arial"/>
          <w:i/>
          <w:iCs/>
          <w:sz w:val="20"/>
          <w:szCs w:val="20"/>
          <w:lang w:eastAsia="en-GB"/>
        </w:rPr>
        <w:t xml:space="preserve">(b)    </w:t>
      </w:r>
      <w:proofErr w:type="gramStart"/>
      <w:r w:rsidRPr="00890C4A">
        <w:rPr>
          <w:rFonts w:ascii="Arial Narrow" w:hAnsi="Arial Narrow" w:cs="Arial"/>
          <w:i/>
          <w:sz w:val="20"/>
          <w:szCs w:val="20"/>
          <w:lang w:eastAsia="en-GB"/>
        </w:rPr>
        <w:t>the</w:t>
      </w:r>
      <w:proofErr w:type="gramEnd"/>
      <w:r w:rsidRPr="00890C4A">
        <w:rPr>
          <w:rFonts w:ascii="Arial Narrow" w:hAnsi="Arial Narrow" w:cs="Arial"/>
          <w:i/>
          <w:sz w:val="20"/>
          <w:szCs w:val="20"/>
          <w:lang w:eastAsia="en-GB"/>
        </w:rPr>
        <w:t xml:space="preserve"> municipal council has taken into account—</w:t>
      </w:r>
    </w:p>
    <w:p w:rsidR="00CE3209" w:rsidRPr="00890C4A" w:rsidRDefault="00CE3209" w:rsidP="00970F30">
      <w:pPr>
        <w:autoSpaceDE w:val="0"/>
        <w:autoSpaceDN w:val="0"/>
        <w:adjustRightInd w:val="0"/>
        <w:spacing w:line="360" w:lineRule="auto"/>
        <w:ind w:left="1746" w:hanging="306"/>
        <w:jc w:val="both"/>
        <w:rPr>
          <w:rFonts w:ascii="Arial Narrow" w:hAnsi="Arial Narrow" w:cs="Arial"/>
          <w:i/>
          <w:sz w:val="20"/>
          <w:szCs w:val="20"/>
          <w:lang w:eastAsia="en-GB"/>
        </w:rPr>
      </w:pPr>
      <w:r w:rsidRPr="00890C4A">
        <w:rPr>
          <w:rFonts w:ascii="Arial Narrow" w:hAnsi="Arial Narrow" w:cs="Arial"/>
          <w:i/>
          <w:sz w:val="20"/>
          <w:szCs w:val="20"/>
          <w:lang w:eastAsia="en-GB"/>
        </w:rPr>
        <w:t>(</w:t>
      </w:r>
      <w:proofErr w:type="spellStart"/>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the</w:t>
      </w:r>
      <w:proofErr w:type="gramEnd"/>
      <w:r w:rsidRPr="00890C4A">
        <w:rPr>
          <w:rFonts w:ascii="Arial Narrow" w:hAnsi="Arial Narrow" w:cs="Arial"/>
          <w:i/>
          <w:sz w:val="20"/>
          <w:szCs w:val="20"/>
          <w:lang w:eastAsia="en-GB"/>
        </w:rPr>
        <w:t xml:space="preserve"> municipality’s projected financial obligations in terms of the proposed contract for each financial year covered by the contract;</w:t>
      </w:r>
    </w:p>
    <w:p w:rsidR="00CE3209" w:rsidRPr="00890C4A" w:rsidRDefault="00CE3209" w:rsidP="00970F30">
      <w:pPr>
        <w:autoSpaceDE w:val="0"/>
        <w:autoSpaceDN w:val="0"/>
        <w:adjustRightInd w:val="0"/>
        <w:spacing w:line="360" w:lineRule="auto"/>
        <w:ind w:left="1752" w:hanging="306"/>
        <w:jc w:val="both"/>
        <w:rPr>
          <w:rFonts w:ascii="Arial Narrow" w:hAnsi="Arial Narrow" w:cs="Arial"/>
          <w:i/>
          <w:sz w:val="20"/>
          <w:szCs w:val="20"/>
          <w:lang w:eastAsia="en-GB"/>
        </w:rPr>
      </w:pPr>
      <w:r w:rsidRPr="00890C4A">
        <w:rPr>
          <w:rFonts w:ascii="Arial Narrow" w:hAnsi="Arial Narrow" w:cs="Arial"/>
          <w:i/>
          <w:sz w:val="20"/>
          <w:szCs w:val="20"/>
          <w:lang w:eastAsia="en-GB"/>
        </w:rPr>
        <w:t xml:space="preserve">(ii) </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the</w:t>
      </w:r>
      <w:proofErr w:type="gramEnd"/>
      <w:r w:rsidRPr="00890C4A">
        <w:rPr>
          <w:rFonts w:ascii="Arial Narrow" w:hAnsi="Arial Narrow" w:cs="Arial"/>
          <w:i/>
          <w:sz w:val="20"/>
          <w:szCs w:val="20"/>
          <w:lang w:eastAsia="en-GB"/>
        </w:rPr>
        <w:t xml:space="preserve"> impact of those financial obligations on the municipality’s future municipal tariffs and revenue;</w:t>
      </w:r>
    </w:p>
    <w:p w:rsidR="00CE3209" w:rsidRPr="00890C4A" w:rsidRDefault="00CE3209" w:rsidP="00970F30">
      <w:pPr>
        <w:autoSpaceDE w:val="0"/>
        <w:autoSpaceDN w:val="0"/>
        <w:adjustRightInd w:val="0"/>
        <w:spacing w:line="360" w:lineRule="auto"/>
        <w:ind w:left="1833" w:hanging="462"/>
        <w:jc w:val="both"/>
        <w:rPr>
          <w:rFonts w:ascii="Arial Narrow" w:hAnsi="Arial Narrow" w:cs="Arial"/>
          <w:i/>
          <w:sz w:val="20"/>
          <w:szCs w:val="20"/>
          <w:lang w:eastAsia="en-GB"/>
        </w:rPr>
      </w:pPr>
      <w:r w:rsidRPr="00890C4A">
        <w:rPr>
          <w:rFonts w:ascii="Arial Narrow" w:hAnsi="Arial Narrow" w:cs="Arial"/>
          <w:i/>
          <w:sz w:val="20"/>
          <w:szCs w:val="20"/>
          <w:lang w:eastAsia="en-GB"/>
        </w:rPr>
        <w:t>(iii)</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any</w:t>
      </w:r>
      <w:proofErr w:type="gramEnd"/>
      <w:r w:rsidRPr="00890C4A">
        <w:rPr>
          <w:rFonts w:ascii="Arial Narrow" w:hAnsi="Arial Narrow" w:cs="Arial"/>
          <w:i/>
          <w:sz w:val="20"/>
          <w:szCs w:val="20"/>
          <w:lang w:eastAsia="en-GB"/>
        </w:rPr>
        <w:t xml:space="preserve"> comments or representations on the proposed contract received from the local community and other interested persons; and</w:t>
      </w:r>
    </w:p>
    <w:p w:rsidR="00CE3209" w:rsidRPr="00890C4A" w:rsidRDefault="00CE3209" w:rsidP="00970F30">
      <w:pPr>
        <w:autoSpaceDE w:val="0"/>
        <w:autoSpaceDN w:val="0"/>
        <w:adjustRightInd w:val="0"/>
        <w:spacing w:line="360" w:lineRule="auto"/>
        <w:ind w:left="1833" w:hanging="462"/>
        <w:jc w:val="both"/>
        <w:rPr>
          <w:rFonts w:ascii="Arial Narrow" w:hAnsi="Arial Narrow" w:cs="Arial"/>
          <w:i/>
          <w:sz w:val="20"/>
          <w:szCs w:val="20"/>
          <w:lang w:eastAsia="en-GB"/>
        </w:rPr>
      </w:pPr>
      <w:r w:rsidRPr="00890C4A">
        <w:rPr>
          <w:rFonts w:ascii="Arial Narrow" w:hAnsi="Arial Narrow" w:cs="Arial"/>
          <w:i/>
          <w:sz w:val="20"/>
          <w:szCs w:val="20"/>
          <w:lang w:eastAsia="en-GB"/>
        </w:rPr>
        <w:t>(iv)</w:t>
      </w:r>
      <w:r w:rsidRPr="00890C4A">
        <w:rPr>
          <w:rFonts w:ascii="Arial Narrow" w:hAnsi="Arial Narrow" w:cs="Arial"/>
          <w:i/>
          <w:sz w:val="20"/>
          <w:szCs w:val="20"/>
          <w:lang w:eastAsia="en-GB"/>
        </w:rPr>
        <w:tab/>
        <w:t xml:space="preserve">any written views and recommendations on the proposed contract by the National Treasury, the relevant provincial treasury, the national department responsible for local government and any national department referred to in paragraph </w:t>
      </w:r>
      <w:r w:rsidRPr="00890C4A">
        <w:rPr>
          <w:rFonts w:ascii="Arial Narrow" w:hAnsi="Arial Narrow" w:cs="Arial"/>
          <w:i/>
          <w:iCs/>
          <w:sz w:val="20"/>
          <w:szCs w:val="20"/>
          <w:lang w:eastAsia="en-GB"/>
        </w:rPr>
        <w:t>(a)</w:t>
      </w:r>
      <w:r w:rsidRPr="00890C4A">
        <w:rPr>
          <w:rFonts w:ascii="Arial Narrow" w:hAnsi="Arial Narrow" w:cs="Arial"/>
          <w:i/>
          <w:sz w:val="20"/>
          <w:szCs w:val="20"/>
          <w:lang w:eastAsia="en-GB"/>
        </w:rPr>
        <w:t>(ii)</w:t>
      </w:r>
      <w:r w:rsidRPr="00890C4A">
        <w:rPr>
          <w:rFonts w:ascii="Arial Narrow" w:hAnsi="Arial Narrow" w:cs="Arial"/>
          <w:i/>
          <w:iCs/>
          <w:sz w:val="20"/>
          <w:szCs w:val="20"/>
          <w:lang w:eastAsia="en-GB"/>
        </w:rPr>
        <w:t>(cc)</w:t>
      </w:r>
      <w:r w:rsidRPr="00890C4A">
        <w:rPr>
          <w:rFonts w:ascii="Arial Narrow" w:hAnsi="Arial Narrow" w:cs="Arial"/>
          <w:i/>
          <w:sz w:val="20"/>
          <w:szCs w:val="20"/>
          <w:lang w:eastAsia="en-GB"/>
        </w:rPr>
        <w:t>; and</w:t>
      </w:r>
    </w:p>
    <w:p w:rsidR="00CE3209" w:rsidRPr="00890C4A" w:rsidRDefault="00CE3209" w:rsidP="00970F30">
      <w:pPr>
        <w:autoSpaceDE w:val="0"/>
        <w:autoSpaceDN w:val="0"/>
        <w:adjustRightInd w:val="0"/>
        <w:spacing w:line="360" w:lineRule="auto"/>
        <w:jc w:val="both"/>
        <w:rPr>
          <w:rFonts w:ascii="Arial Narrow" w:hAnsi="Arial Narrow" w:cs="Arial"/>
          <w:i/>
          <w:sz w:val="20"/>
          <w:szCs w:val="20"/>
          <w:lang w:eastAsia="en-GB"/>
        </w:rPr>
      </w:pPr>
      <w:r w:rsidRPr="00890C4A">
        <w:rPr>
          <w:rFonts w:ascii="Arial Narrow" w:hAnsi="Arial Narrow" w:cs="Arial"/>
          <w:i/>
          <w:iCs/>
          <w:sz w:val="20"/>
          <w:szCs w:val="20"/>
          <w:lang w:eastAsia="en-GB"/>
        </w:rPr>
        <w:tab/>
        <w:t xml:space="preserve">(c) </w:t>
      </w:r>
      <w:proofErr w:type="gramStart"/>
      <w:r w:rsidRPr="00890C4A">
        <w:rPr>
          <w:rFonts w:ascii="Arial Narrow" w:hAnsi="Arial Narrow" w:cs="Arial"/>
          <w:i/>
          <w:sz w:val="20"/>
          <w:szCs w:val="20"/>
          <w:lang w:eastAsia="en-GB"/>
        </w:rPr>
        <w:t>the</w:t>
      </w:r>
      <w:proofErr w:type="gramEnd"/>
      <w:r w:rsidRPr="00890C4A">
        <w:rPr>
          <w:rFonts w:ascii="Arial Narrow" w:hAnsi="Arial Narrow" w:cs="Arial"/>
          <w:i/>
          <w:sz w:val="20"/>
          <w:szCs w:val="20"/>
          <w:lang w:eastAsia="en-GB"/>
        </w:rPr>
        <w:t xml:space="preserve"> municipal council has adopted a resolution in which—</w:t>
      </w:r>
    </w:p>
    <w:p w:rsidR="00CE3209" w:rsidRPr="00890C4A" w:rsidRDefault="00CE3209" w:rsidP="00970F30">
      <w:pPr>
        <w:autoSpaceDE w:val="0"/>
        <w:autoSpaceDN w:val="0"/>
        <w:adjustRightInd w:val="0"/>
        <w:spacing w:line="360" w:lineRule="auto"/>
        <w:ind w:left="1843" w:hanging="403"/>
        <w:jc w:val="both"/>
        <w:rPr>
          <w:rFonts w:ascii="Arial Narrow" w:hAnsi="Arial Narrow" w:cs="Arial"/>
          <w:i/>
          <w:sz w:val="20"/>
          <w:szCs w:val="20"/>
          <w:lang w:eastAsia="en-GB"/>
        </w:rPr>
      </w:pPr>
      <w:r w:rsidRPr="00890C4A">
        <w:rPr>
          <w:rFonts w:ascii="Arial Narrow" w:hAnsi="Arial Narrow" w:cs="Arial"/>
          <w:i/>
          <w:sz w:val="20"/>
          <w:szCs w:val="20"/>
          <w:lang w:eastAsia="en-GB"/>
        </w:rPr>
        <w:t>(</w:t>
      </w:r>
      <w:proofErr w:type="spellStart"/>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it</w:t>
      </w:r>
      <w:proofErr w:type="gramEnd"/>
      <w:r w:rsidRPr="00890C4A">
        <w:rPr>
          <w:rFonts w:ascii="Arial Narrow" w:hAnsi="Arial Narrow" w:cs="Arial"/>
          <w:i/>
          <w:sz w:val="20"/>
          <w:szCs w:val="20"/>
          <w:lang w:eastAsia="en-GB"/>
        </w:rPr>
        <w:t xml:space="preserve"> determines that the municipality will secure a significant capital investment or will derive a significant financial economic or financial benefit from the contract;</w:t>
      </w:r>
    </w:p>
    <w:p w:rsidR="00CE3209" w:rsidRPr="00890C4A" w:rsidRDefault="00CE3209" w:rsidP="00970F30">
      <w:pPr>
        <w:autoSpaceDE w:val="0"/>
        <w:autoSpaceDN w:val="0"/>
        <w:adjustRightInd w:val="0"/>
        <w:spacing w:line="360" w:lineRule="auto"/>
        <w:ind w:left="1843" w:hanging="403"/>
        <w:jc w:val="both"/>
        <w:rPr>
          <w:rFonts w:ascii="Arial Narrow" w:hAnsi="Arial Narrow" w:cs="Arial"/>
          <w:i/>
          <w:sz w:val="20"/>
          <w:szCs w:val="20"/>
          <w:lang w:eastAsia="en-GB"/>
        </w:rPr>
      </w:pPr>
      <w:r w:rsidRPr="00890C4A">
        <w:rPr>
          <w:rFonts w:ascii="Arial Narrow" w:hAnsi="Arial Narrow" w:cs="Arial"/>
          <w:i/>
          <w:sz w:val="20"/>
          <w:szCs w:val="20"/>
          <w:lang w:eastAsia="en-GB"/>
        </w:rPr>
        <w:t xml:space="preserve">(ii) </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it</w:t>
      </w:r>
      <w:proofErr w:type="gramEnd"/>
      <w:r w:rsidRPr="00890C4A">
        <w:rPr>
          <w:rFonts w:ascii="Arial Narrow" w:hAnsi="Arial Narrow" w:cs="Arial"/>
          <w:i/>
          <w:sz w:val="20"/>
          <w:szCs w:val="20"/>
          <w:lang w:eastAsia="en-GB"/>
        </w:rPr>
        <w:t xml:space="preserve"> approves the entire contract exactly as it is to be executed; and</w:t>
      </w:r>
    </w:p>
    <w:p w:rsidR="00CE3209" w:rsidRPr="00890C4A" w:rsidRDefault="00CE3209" w:rsidP="00970F30">
      <w:pPr>
        <w:pStyle w:val="ListParagraph"/>
        <w:numPr>
          <w:ilvl w:val="0"/>
          <w:numId w:val="36"/>
        </w:numPr>
        <w:autoSpaceDE w:val="0"/>
        <w:autoSpaceDN w:val="0"/>
        <w:adjustRightInd w:val="0"/>
        <w:spacing w:after="0" w:line="360" w:lineRule="auto"/>
        <w:ind w:left="1843" w:hanging="403"/>
        <w:contextualSpacing/>
        <w:rPr>
          <w:rFonts w:ascii="Arial Narrow" w:hAnsi="Arial Narrow" w:cs="Arial"/>
          <w:i/>
          <w:lang w:eastAsia="en-GB"/>
        </w:rPr>
      </w:pPr>
      <w:proofErr w:type="gramStart"/>
      <w:r w:rsidRPr="00890C4A">
        <w:rPr>
          <w:rFonts w:ascii="Arial Narrow" w:hAnsi="Arial Narrow" w:cs="Arial"/>
          <w:i/>
          <w:lang w:eastAsia="en-GB"/>
        </w:rPr>
        <w:t>it</w:t>
      </w:r>
      <w:proofErr w:type="gramEnd"/>
      <w:r w:rsidRPr="00890C4A">
        <w:rPr>
          <w:rFonts w:ascii="Arial Narrow" w:hAnsi="Arial Narrow" w:cs="Arial"/>
          <w:i/>
          <w:lang w:eastAsia="en-GB"/>
        </w:rPr>
        <w:t xml:space="preserve"> authorises the municipal manager to sign the contract on behalf of the municipality.</w:t>
      </w:r>
    </w:p>
    <w:p w:rsidR="00CE3209" w:rsidRPr="00890C4A" w:rsidRDefault="00CE3209" w:rsidP="00970F30">
      <w:pPr>
        <w:autoSpaceDE w:val="0"/>
        <w:autoSpaceDN w:val="0"/>
        <w:adjustRightInd w:val="0"/>
        <w:spacing w:line="360" w:lineRule="auto"/>
        <w:jc w:val="both"/>
        <w:rPr>
          <w:rFonts w:ascii="Arial Narrow" w:hAnsi="Arial Narrow" w:cs="Arial"/>
          <w:i/>
          <w:sz w:val="20"/>
          <w:szCs w:val="20"/>
          <w:lang w:eastAsia="en-GB"/>
        </w:rPr>
      </w:pPr>
      <w:r w:rsidRPr="00890C4A">
        <w:rPr>
          <w:rFonts w:ascii="Arial Narrow" w:hAnsi="Arial Narrow" w:cs="Arial"/>
          <w:i/>
          <w:sz w:val="20"/>
          <w:szCs w:val="20"/>
          <w:lang w:eastAsia="en-GB"/>
        </w:rPr>
        <w:t>(2) The process set out in subsection (1) does not apply to—</w:t>
      </w:r>
    </w:p>
    <w:p w:rsidR="00A76A49" w:rsidRPr="00890C4A" w:rsidRDefault="00A76A49" w:rsidP="00970F30">
      <w:pPr>
        <w:autoSpaceDE w:val="0"/>
        <w:autoSpaceDN w:val="0"/>
        <w:adjustRightInd w:val="0"/>
        <w:spacing w:line="360" w:lineRule="auto"/>
        <w:ind w:left="720"/>
        <w:jc w:val="both"/>
        <w:rPr>
          <w:rFonts w:ascii="Arial Narrow" w:hAnsi="Arial Narrow" w:cs="Arial"/>
          <w:i/>
          <w:iCs/>
          <w:sz w:val="20"/>
          <w:szCs w:val="20"/>
          <w:lang w:eastAsia="en-GB"/>
        </w:rPr>
      </w:pPr>
      <w:r w:rsidRPr="00890C4A">
        <w:rPr>
          <w:rFonts w:ascii="Arial Narrow" w:hAnsi="Arial Narrow" w:cs="Arial"/>
          <w:i/>
          <w:iCs/>
          <w:sz w:val="20"/>
          <w:szCs w:val="20"/>
          <w:lang w:eastAsia="en-GB"/>
        </w:rPr>
        <w:t>(a</w:t>
      </w:r>
      <w:proofErr w:type="gramStart"/>
      <w:r w:rsidRPr="00890C4A">
        <w:rPr>
          <w:rFonts w:ascii="Arial Narrow" w:hAnsi="Arial Narrow" w:cs="Arial"/>
          <w:i/>
          <w:iCs/>
          <w:sz w:val="20"/>
          <w:szCs w:val="20"/>
          <w:lang w:eastAsia="en-GB"/>
        </w:rPr>
        <w:t>) ....</w:t>
      </w:r>
      <w:proofErr w:type="gramEnd"/>
    </w:p>
    <w:p w:rsidR="00A76A49" w:rsidRPr="00890C4A" w:rsidRDefault="00A76A49" w:rsidP="00970F30">
      <w:pPr>
        <w:autoSpaceDE w:val="0"/>
        <w:autoSpaceDN w:val="0"/>
        <w:adjustRightInd w:val="0"/>
        <w:spacing w:line="360" w:lineRule="auto"/>
        <w:ind w:left="720"/>
        <w:jc w:val="both"/>
        <w:rPr>
          <w:rFonts w:ascii="Arial Narrow" w:hAnsi="Arial Narrow" w:cs="Arial"/>
          <w:i/>
          <w:iCs/>
          <w:sz w:val="20"/>
          <w:szCs w:val="20"/>
          <w:lang w:eastAsia="en-GB"/>
        </w:rPr>
      </w:pPr>
      <w:r w:rsidRPr="00890C4A">
        <w:rPr>
          <w:rFonts w:ascii="Arial Narrow" w:hAnsi="Arial Narrow" w:cs="Arial"/>
          <w:i/>
          <w:iCs/>
          <w:sz w:val="20"/>
          <w:szCs w:val="20"/>
          <w:lang w:eastAsia="en-GB"/>
        </w:rPr>
        <w:t>(b</w:t>
      </w:r>
      <w:proofErr w:type="gramStart"/>
      <w:r w:rsidRPr="00890C4A">
        <w:rPr>
          <w:rFonts w:ascii="Arial Narrow" w:hAnsi="Arial Narrow" w:cs="Arial"/>
          <w:i/>
          <w:iCs/>
          <w:sz w:val="20"/>
          <w:szCs w:val="20"/>
          <w:lang w:eastAsia="en-GB"/>
        </w:rPr>
        <w:t>) ...</w:t>
      </w:r>
      <w:r w:rsidR="00CE3209" w:rsidRPr="00890C4A">
        <w:rPr>
          <w:rFonts w:ascii="Arial Narrow" w:hAnsi="Arial Narrow" w:cs="Arial"/>
          <w:i/>
          <w:iCs/>
          <w:sz w:val="20"/>
          <w:szCs w:val="20"/>
          <w:lang w:eastAsia="en-GB"/>
        </w:rPr>
        <w:tab/>
      </w:r>
      <w:proofErr w:type="gramEnd"/>
    </w:p>
    <w:p w:rsidR="004C18F0" w:rsidRPr="00890C4A" w:rsidRDefault="00CE3209" w:rsidP="00970F30">
      <w:pPr>
        <w:autoSpaceDE w:val="0"/>
        <w:autoSpaceDN w:val="0"/>
        <w:adjustRightInd w:val="0"/>
        <w:spacing w:line="360" w:lineRule="auto"/>
        <w:ind w:left="720"/>
        <w:jc w:val="both"/>
        <w:rPr>
          <w:rFonts w:ascii="Arial Narrow" w:hAnsi="Arial Narrow" w:cs="Arial"/>
          <w:i/>
          <w:sz w:val="20"/>
          <w:szCs w:val="20"/>
          <w:lang w:eastAsia="en-GB"/>
        </w:rPr>
      </w:pPr>
      <w:r w:rsidRPr="00890C4A">
        <w:rPr>
          <w:rFonts w:ascii="Arial Narrow" w:hAnsi="Arial Narrow" w:cs="Arial"/>
          <w:i/>
          <w:iCs/>
          <w:sz w:val="20"/>
          <w:szCs w:val="20"/>
          <w:lang w:eastAsia="en-GB"/>
        </w:rPr>
        <w:t xml:space="preserve">(c) </w:t>
      </w:r>
      <w:proofErr w:type="gramStart"/>
      <w:r w:rsidRPr="00890C4A">
        <w:rPr>
          <w:rFonts w:ascii="Arial Narrow" w:hAnsi="Arial Narrow" w:cs="Arial"/>
          <w:i/>
          <w:sz w:val="20"/>
          <w:szCs w:val="20"/>
          <w:lang w:eastAsia="en-GB"/>
        </w:rPr>
        <w:t>contracts</w:t>
      </w:r>
      <w:proofErr w:type="gramEnd"/>
      <w:r w:rsidRPr="00890C4A">
        <w:rPr>
          <w:rFonts w:ascii="Arial Narrow" w:hAnsi="Arial Narrow" w:cs="Arial"/>
          <w:i/>
          <w:sz w:val="20"/>
          <w:szCs w:val="20"/>
          <w:lang w:eastAsia="en-GB"/>
        </w:rPr>
        <w:t>—</w:t>
      </w:r>
    </w:p>
    <w:p w:rsidR="00CE3209" w:rsidRPr="00890C4A" w:rsidRDefault="00CE3209" w:rsidP="00970F30">
      <w:pPr>
        <w:autoSpaceDE w:val="0"/>
        <w:autoSpaceDN w:val="0"/>
        <w:adjustRightInd w:val="0"/>
        <w:spacing w:line="360" w:lineRule="auto"/>
        <w:ind w:left="294" w:firstLine="720"/>
        <w:jc w:val="both"/>
        <w:rPr>
          <w:rFonts w:ascii="Arial Narrow" w:hAnsi="Arial Narrow" w:cs="Arial"/>
          <w:i/>
          <w:sz w:val="20"/>
          <w:szCs w:val="20"/>
          <w:lang w:eastAsia="en-GB"/>
        </w:rPr>
      </w:pPr>
      <w:r w:rsidRPr="00890C4A">
        <w:rPr>
          <w:rFonts w:ascii="Arial Narrow" w:hAnsi="Arial Narrow" w:cs="Arial"/>
          <w:i/>
          <w:sz w:val="20"/>
          <w:szCs w:val="20"/>
          <w:lang w:eastAsia="en-GB"/>
        </w:rPr>
        <w:t>(</w:t>
      </w:r>
      <w:proofErr w:type="spellStart"/>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for</w:t>
      </w:r>
      <w:proofErr w:type="gramEnd"/>
      <w:r w:rsidRPr="00890C4A">
        <w:rPr>
          <w:rFonts w:ascii="Arial Narrow" w:hAnsi="Arial Narrow" w:cs="Arial"/>
          <w:i/>
          <w:sz w:val="20"/>
          <w:szCs w:val="20"/>
          <w:lang w:eastAsia="en-GB"/>
        </w:rPr>
        <w:t xml:space="preserve"> categories of goods as may be prescribed; or</w:t>
      </w:r>
    </w:p>
    <w:p w:rsidR="00CE3209" w:rsidRPr="00890C4A" w:rsidRDefault="00CE3209" w:rsidP="00970F30">
      <w:pPr>
        <w:autoSpaceDE w:val="0"/>
        <w:autoSpaceDN w:val="0"/>
        <w:adjustRightInd w:val="0"/>
        <w:spacing w:line="360" w:lineRule="auto"/>
        <w:ind w:left="1734" w:hanging="294"/>
        <w:jc w:val="both"/>
        <w:rPr>
          <w:rFonts w:ascii="Arial Narrow" w:hAnsi="Arial Narrow" w:cs="Arial"/>
          <w:i/>
          <w:sz w:val="20"/>
          <w:szCs w:val="20"/>
          <w:lang w:eastAsia="en-GB"/>
        </w:rPr>
      </w:pPr>
      <w:r w:rsidRPr="00890C4A">
        <w:rPr>
          <w:rFonts w:ascii="Arial Narrow" w:hAnsi="Arial Narrow" w:cs="Arial"/>
          <w:i/>
          <w:sz w:val="20"/>
          <w:szCs w:val="20"/>
          <w:lang w:eastAsia="en-GB"/>
        </w:rPr>
        <w:t xml:space="preserve">(ii) </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in</w:t>
      </w:r>
      <w:proofErr w:type="gramEnd"/>
      <w:r w:rsidRPr="00890C4A">
        <w:rPr>
          <w:rFonts w:ascii="Arial Narrow" w:hAnsi="Arial Narrow" w:cs="Arial"/>
          <w:i/>
          <w:sz w:val="20"/>
          <w:szCs w:val="20"/>
          <w:lang w:eastAsia="en-GB"/>
        </w:rPr>
        <w:t xml:space="preserve"> terms of which the financial obligation on the municipality is  below—</w:t>
      </w:r>
    </w:p>
    <w:p w:rsidR="00CE3209" w:rsidRPr="00890C4A" w:rsidRDefault="00CE3209" w:rsidP="00970F30">
      <w:pPr>
        <w:autoSpaceDE w:val="0"/>
        <w:autoSpaceDN w:val="0"/>
        <w:adjustRightInd w:val="0"/>
        <w:spacing w:line="360" w:lineRule="auto"/>
        <w:ind w:left="294"/>
        <w:jc w:val="both"/>
        <w:rPr>
          <w:rFonts w:ascii="Arial Narrow" w:hAnsi="Arial Narrow" w:cs="Arial"/>
          <w:i/>
          <w:sz w:val="20"/>
          <w:szCs w:val="20"/>
          <w:lang w:eastAsia="en-GB"/>
        </w:rPr>
      </w:pPr>
      <w:r w:rsidRPr="00890C4A">
        <w:rPr>
          <w:rFonts w:ascii="Arial Narrow" w:hAnsi="Arial Narrow" w:cs="Arial"/>
          <w:i/>
          <w:iCs/>
          <w:sz w:val="20"/>
          <w:szCs w:val="20"/>
          <w:lang w:eastAsia="en-GB"/>
        </w:rPr>
        <w:tab/>
      </w:r>
      <w:r w:rsidRPr="00890C4A">
        <w:rPr>
          <w:rFonts w:ascii="Arial Narrow" w:hAnsi="Arial Narrow" w:cs="Arial"/>
          <w:i/>
          <w:iCs/>
          <w:sz w:val="20"/>
          <w:szCs w:val="20"/>
          <w:lang w:eastAsia="en-GB"/>
        </w:rPr>
        <w:tab/>
      </w:r>
      <w:r w:rsidRPr="00890C4A">
        <w:rPr>
          <w:rFonts w:ascii="Arial Narrow" w:hAnsi="Arial Narrow" w:cs="Arial"/>
          <w:i/>
          <w:iCs/>
          <w:sz w:val="20"/>
          <w:szCs w:val="20"/>
          <w:lang w:eastAsia="en-GB"/>
        </w:rPr>
        <w:tab/>
        <w:t>(</w:t>
      </w:r>
      <w:proofErr w:type="spellStart"/>
      <w:proofErr w:type="gramStart"/>
      <w:r w:rsidRPr="00890C4A">
        <w:rPr>
          <w:rFonts w:ascii="Arial Narrow" w:hAnsi="Arial Narrow" w:cs="Arial"/>
          <w:i/>
          <w:iCs/>
          <w:sz w:val="20"/>
          <w:szCs w:val="20"/>
          <w:lang w:eastAsia="en-GB"/>
        </w:rPr>
        <w:t>aa</w:t>
      </w:r>
      <w:proofErr w:type="spellEnd"/>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a prescribed value; or</w:t>
      </w:r>
    </w:p>
    <w:p w:rsidR="00CE3209" w:rsidRPr="00890C4A" w:rsidRDefault="00CE3209" w:rsidP="00970F30">
      <w:pPr>
        <w:autoSpaceDE w:val="0"/>
        <w:autoSpaceDN w:val="0"/>
        <w:adjustRightInd w:val="0"/>
        <w:spacing w:line="360" w:lineRule="auto"/>
        <w:ind w:left="2880" w:hanging="720"/>
        <w:jc w:val="both"/>
        <w:rPr>
          <w:rFonts w:ascii="Arial Narrow" w:hAnsi="Arial Narrow" w:cs="Arial"/>
          <w:i/>
          <w:sz w:val="20"/>
          <w:szCs w:val="20"/>
          <w:lang w:eastAsia="en-GB"/>
        </w:rPr>
      </w:pPr>
      <w:r w:rsidRPr="00890C4A">
        <w:rPr>
          <w:rFonts w:ascii="Arial Narrow" w:hAnsi="Arial Narrow" w:cs="Arial"/>
          <w:i/>
          <w:iCs/>
          <w:sz w:val="20"/>
          <w:szCs w:val="20"/>
          <w:lang w:eastAsia="en-GB"/>
        </w:rPr>
        <w:t>(</w:t>
      </w:r>
      <w:proofErr w:type="gramStart"/>
      <w:r w:rsidRPr="00890C4A">
        <w:rPr>
          <w:rFonts w:ascii="Arial Narrow" w:hAnsi="Arial Narrow" w:cs="Arial"/>
          <w:i/>
          <w:iCs/>
          <w:sz w:val="20"/>
          <w:szCs w:val="20"/>
          <w:lang w:eastAsia="en-GB"/>
        </w:rPr>
        <w:t>bb</w:t>
      </w:r>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a prescribed percentage of the municipality’s approved budget for the year in which the contract is concluded.</w:t>
      </w:r>
    </w:p>
    <w:p w:rsidR="00CE3209" w:rsidRPr="00890C4A" w:rsidRDefault="00CE3209" w:rsidP="00970F30">
      <w:pPr>
        <w:autoSpaceDE w:val="0"/>
        <w:autoSpaceDN w:val="0"/>
        <w:adjustRightInd w:val="0"/>
        <w:spacing w:line="360" w:lineRule="auto"/>
        <w:ind w:left="426" w:hanging="426"/>
        <w:jc w:val="both"/>
        <w:rPr>
          <w:rFonts w:ascii="Arial Narrow" w:hAnsi="Arial Narrow" w:cs="Arial"/>
          <w:i/>
          <w:sz w:val="20"/>
          <w:szCs w:val="20"/>
          <w:lang w:eastAsia="en-GB"/>
        </w:rPr>
      </w:pPr>
      <w:r w:rsidRPr="00890C4A">
        <w:rPr>
          <w:rFonts w:ascii="Arial Narrow" w:hAnsi="Arial Narrow" w:cs="Arial"/>
          <w:i/>
          <w:sz w:val="20"/>
          <w:szCs w:val="20"/>
          <w:lang w:eastAsia="en-GB"/>
        </w:rPr>
        <w:t>(3)</w:t>
      </w:r>
      <w:r w:rsidR="00A76A49" w:rsidRPr="00890C4A">
        <w:rPr>
          <w:rFonts w:ascii="Arial Narrow" w:hAnsi="Arial Narrow" w:cs="Arial"/>
          <w:i/>
          <w:sz w:val="20"/>
          <w:szCs w:val="20"/>
          <w:lang w:eastAsia="en-GB"/>
        </w:rPr>
        <w:t xml:space="preserve">   </w:t>
      </w:r>
      <w:r w:rsidRPr="00890C4A">
        <w:rPr>
          <w:rFonts w:ascii="Arial Narrow" w:hAnsi="Arial Narrow" w:cs="Arial"/>
          <w:i/>
          <w:iCs/>
          <w:sz w:val="20"/>
          <w:szCs w:val="20"/>
          <w:lang w:eastAsia="en-GB"/>
        </w:rPr>
        <w:t>(</w:t>
      </w:r>
      <w:proofErr w:type="gramStart"/>
      <w:r w:rsidRPr="00890C4A">
        <w:rPr>
          <w:rFonts w:ascii="Arial Narrow" w:hAnsi="Arial Narrow" w:cs="Arial"/>
          <w:i/>
          <w:iCs/>
          <w:sz w:val="20"/>
          <w:szCs w:val="20"/>
          <w:lang w:eastAsia="en-GB"/>
        </w:rPr>
        <w:t>a</w:t>
      </w:r>
      <w:proofErr w:type="gramEnd"/>
      <w:r w:rsidRPr="00890C4A">
        <w:rPr>
          <w:rFonts w:ascii="Arial Narrow" w:hAnsi="Arial Narrow" w:cs="Arial"/>
          <w:i/>
          <w:iCs/>
          <w:sz w:val="20"/>
          <w:szCs w:val="20"/>
          <w:lang w:eastAsia="en-GB"/>
        </w:rPr>
        <w:t>)</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All contracts referred to in subsection (1) and all other contracts that impose a financial obligation on a municipality—</w:t>
      </w:r>
    </w:p>
    <w:p w:rsidR="00CE3209" w:rsidRPr="00890C4A" w:rsidRDefault="00CE3209" w:rsidP="00970F30">
      <w:pPr>
        <w:autoSpaceDE w:val="0"/>
        <w:autoSpaceDN w:val="0"/>
        <w:adjustRightInd w:val="0"/>
        <w:spacing w:line="360" w:lineRule="auto"/>
        <w:ind w:left="1089"/>
        <w:jc w:val="both"/>
        <w:rPr>
          <w:rFonts w:ascii="Arial Narrow" w:hAnsi="Arial Narrow" w:cs="Arial"/>
          <w:i/>
          <w:sz w:val="20"/>
          <w:szCs w:val="20"/>
          <w:lang w:eastAsia="en-GB"/>
        </w:rPr>
      </w:pPr>
      <w:r w:rsidRPr="00890C4A">
        <w:rPr>
          <w:rFonts w:ascii="Arial Narrow" w:hAnsi="Arial Narrow" w:cs="Arial"/>
          <w:i/>
          <w:sz w:val="20"/>
          <w:szCs w:val="20"/>
          <w:lang w:eastAsia="en-GB"/>
        </w:rPr>
        <w:t>(</w:t>
      </w:r>
      <w:proofErr w:type="spellStart"/>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must</w:t>
      </w:r>
      <w:proofErr w:type="gramEnd"/>
      <w:r w:rsidRPr="00890C4A">
        <w:rPr>
          <w:rFonts w:ascii="Arial Narrow" w:hAnsi="Arial Narrow" w:cs="Arial"/>
          <w:i/>
          <w:sz w:val="20"/>
          <w:szCs w:val="20"/>
          <w:lang w:eastAsia="en-GB"/>
        </w:rPr>
        <w:t xml:space="preserve"> be made available in their entirety to the municipal council; and</w:t>
      </w:r>
    </w:p>
    <w:p w:rsidR="00CE3209" w:rsidRPr="00890C4A" w:rsidRDefault="00CE3209" w:rsidP="00970F30">
      <w:pPr>
        <w:autoSpaceDE w:val="0"/>
        <w:autoSpaceDN w:val="0"/>
        <w:adjustRightInd w:val="0"/>
        <w:spacing w:line="360" w:lineRule="auto"/>
        <w:ind w:left="1418" w:hanging="329"/>
        <w:jc w:val="both"/>
        <w:rPr>
          <w:rFonts w:ascii="Arial Narrow" w:hAnsi="Arial Narrow" w:cs="Arial"/>
          <w:i/>
          <w:sz w:val="20"/>
          <w:szCs w:val="20"/>
          <w:lang w:eastAsia="en-GB"/>
        </w:rPr>
      </w:pPr>
      <w:r w:rsidRPr="00890C4A">
        <w:rPr>
          <w:rFonts w:ascii="Arial Narrow" w:hAnsi="Arial Narrow" w:cs="Arial"/>
          <w:i/>
          <w:sz w:val="20"/>
          <w:szCs w:val="20"/>
          <w:lang w:eastAsia="en-GB"/>
        </w:rPr>
        <w:t xml:space="preserve">(ii) </w:t>
      </w:r>
      <w:r w:rsidRPr="00890C4A">
        <w:rPr>
          <w:rFonts w:ascii="Arial Narrow" w:hAnsi="Arial Narrow" w:cs="Arial"/>
          <w:i/>
          <w:sz w:val="20"/>
          <w:szCs w:val="20"/>
          <w:lang w:eastAsia="en-GB"/>
        </w:rPr>
        <w:tab/>
      </w:r>
      <w:proofErr w:type="gramStart"/>
      <w:r w:rsidRPr="00890C4A">
        <w:rPr>
          <w:rFonts w:ascii="Arial Narrow" w:hAnsi="Arial Narrow" w:cs="Arial"/>
          <w:i/>
          <w:sz w:val="20"/>
          <w:szCs w:val="20"/>
          <w:lang w:eastAsia="en-GB"/>
        </w:rPr>
        <w:t>may</w:t>
      </w:r>
      <w:proofErr w:type="gramEnd"/>
      <w:r w:rsidRPr="00890C4A">
        <w:rPr>
          <w:rFonts w:ascii="Arial Narrow" w:hAnsi="Arial Narrow" w:cs="Arial"/>
          <w:i/>
          <w:sz w:val="20"/>
          <w:szCs w:val="20"/>
          <w:lang w:eastAsia="en-GB"/>
        </w:rPr>
        <w:t xml:space="preserve"> not be withheld from public scrutiny except as provided for in terms of the Promotion of Access to Information Act, 2000 (Act No. 2 of 2000).</w:t>
      </w:r>
    </w:p>
    <w:p w:rsidR="00CE3209" w:rsidRPr="00890C4A" w:rsidRDefault="00CE3209" w:rsidP="00970F30">
      <w:pPr>
        <w:autoSpaceDE w:val="0"/>
        <w:autoSpaceDN w:val="0"/>
        <w:adjustRightInd w:val="0"/>
        <w:spacing w:line="360" w:lineRule="auto"/>
        <w:ind w:left="714" w:hanging="420"/>
        <w:jc w:val="both"/>
        <w:rPr>
          <w:rFonts w:ascii="Arial Narrow" w:hAnsi="Arial Narrow" w:cs="Arial"/>
          <w:i/>
          <w:sz w:val="20"/>
          <w:szCs w:val="20"/>
          <w:lang w:eastAsia="en-GB"/>
        </w:rPr>
      </w:pPr>
      <w:r w:rsidRPr="00890C4A">
        <w:rPr>
          <w:rFonts w:ascii="Arial Narrow" w:hAnsi="Arial Narrow" w:cs="Arial"/>
          <w:i/>
          <w:iCs/>
          <w:sz w:val="20"/>
          <w:szCs w:val="20"/>
          <w:lang w:eastAsia="en-GB"/>
        </w:rPr>
        <w:t>(b)</w:t>
      </w:r>
      <w:r w:rsidRPr="00890C4A">
        <w:rPr>
          <w:rFonts w:ascii="Arial Narrow" w:hAnsi="Arial Narrow" w:cs="Arial"/>
          <w:i/>
          <w:iCs/>
          <w:sz w:val="20"/>
          <w:szCs w:val="20"/>
          <w:lang w:eastAsia="en-GB"/>
        </w:rPr>
        <w:tab/>
      </w:r>
      <w:r w:rsidRPr="00890C4A">
        <w:rPr>
          <w:rFonts w:ascii="Arial Narrow" w:hAnsi="Arial Narrow" w:cs="Arial"/>
          <w:i/>
          <w:sz w:val="20"/>
          <w:szCs w:val="20"/>
          <w:lang w:eastAsia="en-GB"/>
        </w:rPr>
        <w:t xml:space="preserve">Paragraph </w:t>
      </w:r>
      <w:r w:rsidRPr="00890C4A">
        <w:rPr>
          <w:rFonts w:ascii="Arial Narrow" w:hAnsi="Arial Narrow" w:cs="Arial"/>
          <w:i/>
          <w:iCs/>
          <w:sz w:val="20"/>
          <w:szCs w:val="20"/>
          <w:lang w:eastAsia="en-GB"/>
        </w:rPr>
        <w:t>(a</w:t>
      </w:r>
      <w:proofErr w:type="gramStart"/>
      <w:r w:rsidRPr="00890C4A">
        <w:rPr>
          <w:rFonts w:ascii="Arial Narrow" w:hAnsi="Arial Narrow" w:cs="Arial"/>
          <w:i/>
          <w:iCs/>
          <w:sz w:val="20"/>
          <w:szCs w:val="20"/>
          <w:lang w:eastAsia="en-GB"/>
        </w:rPr>
        <w:t>)</w:t>
      </w:r>
      <w:r w:rsidRPr="00890C4A">
        <w:rPr>
          <w:rFonts w:ascii="Arial Narrow" w:hAnsi="Arial Narrow" w:cs="Arial"/>
          <w:i/>
          <w:sz w:val="20"/>
          <w:szCs w:val="20"/>
          <w:lang w:eastAsia="en-GB"/>
        </w:rPr>
        <w:t>(</w:t>
      </w:r>
      <w:proofErr w:type="spellStart"/>
      <w:proofErr w:type="gramEnd"/>
      <w:r w:rsidRPr="00890C4A">
        <w:rPr>
          <w:rFonts w:ascii="Arial Narrow" w:hAnsi="Arial Narrow" w:cs="Arial"/>
          <w:i/>
          <w:sz w:val="20"/>
          <w:szCs w:val="20"/>
          <w:lang w:eastAsia="en-GB"/>
        </w:rPr>
        <w:t>i</w:t>
      </w:r>
      <w:proofErr w:type="spellEnd"/>
      <w:r w:rsidRPr="00890C4A">
        <w:rPr>
          <w:rFonts w:ascii="Arial Narrow" w:hAnsi="Arial Narrow" w:cs="Arial"/>
          <w:i/>
          <w:sz w:val="20"/>
          <w:szCs w:val="20"/>
          <w:lang w:eastAsia="en-GB"/>
        </w:rPr>
        <w:t>) does not apply to contracts in respect of which the financial obligation on the municipality is below a prescribed value.</w:t>
      </w:r>
    </w:p>
    <w:p w:rsidR="00CE3209" w:rsidRPr="00890C4A" w:rsidRDefault="00CE3209" w:rsidP="00BD6222">
      <w:pPr>
        <w:autoSpaceDE w:val="0"/>
        <w:autoSpaceDN w:val="0"/>
        <w:adjustRightInd w:val="0"/>
        <w:spacing w:after="240" w:line="360" w:lineRule="auto"/>
        <w:ind w:left="294" w:hanging="294"/>
        <w:jc w:val="both"/>
        <w:rPr>
          <w:rFonts w:ascii="Arial Narrow" w:hAnsi="Arial Narrow" w:cs="Arial"/>
          <w:i/>
          <w:sz w:val="20"/>
          <w:szCs w:val="20"/>
          <w:lang w:eastAsia="en-GB"/>
        </w:rPr>
      </w:pPr>
      <w:r w:rsidRPr="00890C4A">
        <w:rPr>
          <w:rFonts w:ascii="Arial Narrow" w:hAnsi="Arial Narrow" w:cs="Arial"/>
          <w:i/>
          <w:sz w:val="20"/>
          <w:szCs w:val="20"/>
          <w:lang w:eastAsia="en-GB"/>
        </w:rPr>
        <w:t xml:space="preserve">(4) </w:t>
      </w:r>
      <w:r w:rsidRPr="00890C4A">
        <w:rPr>
          <w:rFonts w:ascii="Arial Narrow" w:hAnsi="Arial Narrow" w:cs="Arial"/>
          <w:i/>
          <w:sz w:val="20"/>
          <w:szCs w:val="20"/>
          <w:lang w:eastAsia="en-GB"/>
        </w:rPr>
        <w:tab/>
        <w:t>This section may not be read as exempting the municipality from the provisions of Chapter 11 to the extent that those provisions are applicable in a particular case.”</w:t>
      </w:r>
    </w:p>
    <w:p w:rsidR="00CE3209" w:rsidRDefault="00CE3209" w:rsidP="00970F30">
      <w:pPr>
        <w:pStyle w:val="ListParagraph"/>
        <w:numPr>
          <w:ilvl w:val="2"/>
          <w:numId w:val="4"/>
        </w:numPr>
        <w:tabs>
          <w:tab w:val="left" w:pos="426"/>
        </w:tabs>
        <w:spacing w:after="0" w:line="360" w:lineRule="auto"/>
        <w:rPr>
          <w:rFonts w:ascii="Arial Narrow" w:hAnsi="Arial Narrow" w:cs="Arial"/>
          <w:b/>
        </w:rPr>
      </w:pPr>
      <w:r>
        <w:rPr>
          <w:rFonts w:ascii="Arial Narrow" w:hAnsi="Arial Narrow" w:cs="Arial"/>
          <w:b/>
        </w:rPr>
        <w:t>The Municipal Asset Transfer Regulations [MATR]</w:t>
      </w:r>
      <w:r w:rsidRPr="00CE3209">
        <w:rPr>
          <w:rFonts w:ascii="Arial Narrow" w:hAnsi="Arial Narrow" w:cs="Arial"/>
          <w:b/>
        </w:rPr>
        <w:t xml:space="preserve">, R 878, No. 31346, 1 September 2008, </w:t>
      </w:r>
      <w:r w:rsidR="00120FBD">
        <w:rPr>
          <w:rFonts w:ascii="Arial Narrow" w:hAnsi="Arial Narrow" w:cs="Arial"/>
          <w:b/>
        </w:rPr>
        <w:t>provide as follows</w:t>
      </w:r>
      <w:r w:rsidRPr="00CE3209">
        <w:rPr>
          <w:rFonts w:ascii="Arial Narrow" w:hAnsi="Arial Narrow" w:cs="Arial"/>
          <w:b/>
        </w:rPr>
        <w:t>:</w:t>
      </w:r>
    </w:p>
    <w:p w:rsidR="00CE3209" w:rsidRDefault="00282806" w:rsidP="00970F30">
      <w:pPr>
        <w:pStyle w:val="ListParagraph"/>
        <w:numPr>
          <w:ilvl w:val="3"/>
          <w:numId w:val="4"/>
        </w:numPr>
        <w:tabs>
          <w:tab w:val="left" w:pos="-5529"/>
        </w:tabs>
        <w:spacing w:after="0" w:line="360" w:lineRule="auto"/>
        <w:rPr>
          <w:rFonts w:ascii="Arial Narrow" w:hAnsi="Arial Narrow" w:cs="Arial"/>
        </w:rPr>
      </w:pPr>
      <w:r>
        <w:rPr>
          <w:rFonts w:ascii="Arial Narrow" w:hAnsi="Arial Narrow" w:cs="Arial"/>
        </w:rPr>
        <w:t>MATR applies to municipalities which transfer and dispose capital assets as well as the granting of rights to use, control and manage capital assets (the latter being inclusive of the leasing of capital assets owned by the municipality).</w:t>
      </w:r>
    </w:p>
    <w:p w:rsidR="00282806" w:rsidRDefault="00282806" w:rsidP="00970F30">
      <w:pPr>
        <w:pStyle w:val="ListParagraph"/>
        <w:numPr>
          <w:ilvl w:val="3"/>
          <w:numId w:val="4"/>
        </w:numPr>
        <w:tabs>
          <w:tab w:val="left" w:pos="-5529"/>
        </w:tabs>
        <w:spacing w:after="0" w:line="360" w:lineRule="auto"/>
        <w:rPr>
          <w:rFonts w:ascii="Arial Narrow" w:hAnsi="Arial Narrow" w:cs="Arial"/>
        </w:rPr>
      </w:pPr>
      <w:r>
        <w:rPr>
          <w:rFonts w:ascii="Arial Narrow" w:hAnsi="Arial Narrow" w:cs="Arial"/>
        </w:rPr>
        <w:lastRenderedPageBreak/>
        <w:t xml:space="preserve">The MATR is in totality </w:t>
      </w:r>
      <w:r w:rsidR="00890C4A">
        <w:rPr>
          <w:rFonts w:ascii="Arial Narrow" w:hAnsi="Arial Narrow" w:cs="Arial"/>
        </w:rPr>
        <w:t>applicable to this Policy and is</w:t>
      </w:r>
      <w:r>
        <w:rPr>
          <w:rFonts w:ascii="Arial Narrow" w:hAnsi="Arial Narrow" w:cs="Arial"/>
        </w:rPr>
        <w:t xml:space="preserve"> incorporated into the Policy as Annexure A.  In the event</w:t>
      </w:r>
      <w:r w:rsidR="008E5F0F">
        <w:rPr>
          <w:rFonts w:ascii="Arial Narrow" w:hAnsi="Arial Narrow" w:cs="Arial"/>
        </w:rPr>
        <w:t xml:space="preserve"> </w:t>
      </w:r>
      <w:r>
        <w:rPr>
          <w:rFonts w:ascii="Arial Narrow" w:hAnsi="Arial Narrow" w:cs="Arial"/>
        </w:rPr>
        <w:t>of any inconsistencies between the Policy and the MATR</w:t>
      </w:r>
      <w:r w:rsidR="008E5F0F">
        <w:rPr>
          <w:rFonts w:ascii="Arial Narrow" w:hAnsi="Arial Narrow" w:cs="Arial"/>
        </w:rPr>
        <w:t>, the provisions of the MATR will prevail unless the context clearly dictates otherwise.</w:t>
      </w:r>
    </w:p>
    <w:p w:rsidR="00970F30" w:rsidRDefault="00970F30" w:rsidP="00970F30">
      <w:pPr>
        <w:pStyle w:val="ListParagraph"/>
        <w:tabs>
          <w:tab w:val="left" w:pos="-5529"/>
        </w:tabs>
        <w:spacing w:after="0" w:line="360" w:lineRule="auto"/>
        <w:rPr>
          <w:rFonts w:ascii="Arial Narrow" w:hAnsi="Arial Narrow" w:cs="Arial"/>
        </w:rPr>
      </w:pPr>
    </w:p>
    <w:p w:rsidR="008E5F0F" w:rsidRDefault="008E5F0F" w:rsidP="00970F30">
      <w:pPr>
        <w:pStyle w:val="ListParagraph"/>
        <w:numPr>
          <w:ilvl w:val="2"/>
          <w:numId w:val="4"/>
        </w:numPr>
        <w:tabs>
          <w:tab w:val="left" w:pos="-5529"/>
        </w:tabs>
        <w:spacing w:after="0" w:line="360" w:lineRule="auto"/>
        <w:rPr>
          <w:rFonts w:ascii="Arial Narrow" w:hAnsi="Arial Narrow" w:cs="Arial"/>
          <w:b/>
        </w:rPr>
      </w:pPr>
      <w:r w:rsidRPr="008E5F0F">
        <w:rPr>
          <w:rFonts w:ascii="Arial Narrow" w:hAnsi="Arial Narrow" w:cs="Arial"/>
          <w:b/>
        </w:rPr>
        <w:t>Municipal Supply Chain Management [SCM] Policy and System, 2010, provides</w:t>
      </w:r>
      <w:r>
        <w:rPr>
          <w:rFonts w:ascii="Arial Narrow" w:hAnsi="Arial Narrow" w:cs="Arial"/>
          <w:b/>
        </w:rPr>
        <w:t xml:space="preserve"> at PARTS 22 &amp; 25</w:t>
      </w:r>
      <w:r w:rsidRPr="008E5F0F">
        <w:rPr>
          <w:rFonts w:ascii="Arial Narrow" w:hAnsi="Arial Narrow" w:cs="Arial"/>
          <w:b/>
        </w:rPr>
        <w:t xml:space="preserve"> as follows:</w:t>
      </w:r>
    </w:p>
    <w:p w:rsidR="00970F30" w:rsidRDefault="00970F30" w:rsidP="00970F30">
      <w:pPr>
        <w:pStyle w:val="ListParagraph"/>
        <w:tabs>
          <w:tab w:val="left" w:pos="-5529"/>
        </w:tabs>
        <w:spacing w:after="0" w:line="360" w:lineRule="auto"/>
        <w:rPr>
          <w:rFonts w:ascii="Arial Narrow" w:hAnsi="Arial Narrow" w:cs="Arial"/>
          <w:b/>
        </w:rPr>
      </w:pPr>
    </w:p>
    <w:p w:rsidR="008E5F0F" w:rsidRPr="008E5F0F" w:rsidRDefault="008E5F0F" w:rsidP="00970F30">
      <w:pPr>
        <w:pStyle w:val="ListParagraph"/>
        <w:numPr>
          <w:ilvl w:val="3"/>
          <w:numId w:val="4"/>
        </w:numPr>
        <w:tabs>
          <w:tab w:val="left" w:pos="-5529"/>
        </w:tabs>
        <w:spacing w:after="0" w:line="360" w:lineRule="auto"/>
        <w:rPr>
          <w:rFonts w:ascii="Arial Narrow" w:hAnsi="Arial Narrow" w:cs="Arial"/>
          <w:b/>
        </w:rPr>
      </w:pPr>
      <w:bookmarkStart w:id="1" w:name="_Toc108949261"/>
      <w:r>
        <w:rPr>
          <w:rFonts w:ascii="Arial Narrow" w:hAnsi="Arial Narrow"/>
          <w:b/>
          <w:bCs/>
        </w:rPr>
        <w:t>PART 22: S</w:t>
      </w:r>
      <w:r w:rsidRPr="008E5F0F">
        <w:rPr>
          <w:rFonts w:ascii="Arial Narrow" w:hAnsi="Arial Narrow"/>
          <w:b/>
          <w:bCs/>
        </w:rPr>
        <w:t>ale of assets and goods and letting of assets</w:t>
      </w:r>
      <w:bookmarkEnd w:id="1"/>
    </w:p>
    <w:tbl>
      <w:tblPr>
        <w:tblW w:w="0" w:type="auto"/>
        <w:tblInd w:w="108" w:type="dxa"/>
        <w:tblBorders>
          <w:top w:val="threeDEngrave" w:sz="18" w:space="0" w:color="auto"/>
          <w:left w:val="threeDEngrave" w:sz="18" w:space="0" w:color="auto"/>
          <w:bottom w:val="threeDEngrave" w:sz="18" w:space="0" w:color="auto"/>
          <w:right w:val="threeDEngrave" w:sz="18" w:space="0" w:color="auto"/>
        </w:tblBorders>
        <w:shd w:val="clear" w:color="auto" w:fill="DDD9C3"/>
        <w:tblLook w:val="01E0"/>
      </w:tblPr>
      <w:tblGrid>
        <w:gridCol w:w="9134"/>
      </w:tblGrid>
      <w:tr w:rsidR="008E5F0F" w:rsidRPr="008E5F0F" w:rsidTr="008E5F0F">
        <w:tc>
          <w:tcPr>
            <w:tcW w:w="9134" w:type="dxa"/>
            <w:shd w:val="clear" w:color="auto" w:fill="DDD9C3"/>
          </w:tcPr>
          <w:p w:rsidR="008E5F0F" w:rsidRPr="008E5F0F" w:rsidRDefault="008E5F0F" w:rsidP="00970F30">
            <w:pPr>
              <w:spacing w:line="360" w:lineRule="auto"/>
              <w:jc w:val="both"/>
              <w:rPr>
                <w:rFonts w:ascii="Arial Narrow" w:hAnsi="Arial Narrow"/>
                <w:b/>
                <w:sz w:val="20"/>
                <w:szCs w:val="20"/>
              </w:rPr>
            </w:pPr>
            <w:r w:rsidRPr="008E5F0F">
              <w:rPr>
                <w:rFonts w:ascii="Arial Narrow" w:hAnsi="Arial Narrow"/>
                <w:b/>
                <w:sz w:val="20"/>
                <w:szCs w:val="20"/>
              </w:rPr>
              <w:t>POLICY</w:t>
            </w:r>
          </w:p>
          <w:p w:rsidR="008E5F0F" w:rsidRPr="008E5F0F"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 xml:space="preserve">The municipality shall apply the </w:t>
            </w:r>
            <w:r w:rsidRPr="006E02CC">
              <w:rPr>
                <w:rFonts w:ascii="Arial Narrow" w:hAnsi="Arial Narrow"/>
                <w:b/>
                <w:sz w:val="20"/>
                <w:szCs w:val="20"/>
              </w:rPr>
              <w:t>same</w:t>
            </w:r>
            <w:r w:rsidRPr="008E5F0F">
              <w:rPr>
                <w:rFonts w:ascii="Arial Narrow" w:hAnsi="Arial Narrow"/>
                <w:sz w:val="20"/>
                <w:szCs w:val="20"/>
              </w:rPr>
              <w:t xml:space="preserve"> policies to the sale of assets and goods as for the procurement thereof.</w:t>
            </w:r>
          </w:p>
          <w:p w:rsidR="008E5F0F" w:rsidRPr="008E5F0F"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 xml:space="preserve">Any sale of immovable municipal property must be at market related value unless National Treasury approved </w:t>
            </w:r>
            <w:r w:rsidRPr="008E5F0F">
              <w:rPr>
                <w:rFonts w:ascii="Arial Narrow" w:hAnsi="Arial Narrow"/>
                <w:color w:val="1D1B11"/>
                <w:sz w:val="20"/>
                <w:szCs w:val="20"/>
              </w:rPr>
              <w:t>otherwise or as provided for in section 14 of the MFMA and SCM Treasury Regulation 40.</w:t>
            </w:r>
          </w:p>
        </w:tc>
      </w:tr>
    </w:tbl>
    <w:p w:rsidR="008E5F0F" w:rsidRPr="00890C4A" w:rsidRDefault="008E5F0F" w:rsidP="00970F30">
      <w:pPr>
        <w:numPr>
          <w:ilvl w:val="2"/>
          <w:numId w:val="14"/>
        </w:numPr>
        <w:spacing w:line="360" w:lineRule="auto"/>
        <w:ind w:left="1440" w:right="248"/>
        <w:jc w:val="both"/>
        <w:rPr>
          <w:rFonts w:ascii="Arial Narrow" w:hAnsi="Arial Narrow"/>
          <w:i/>
          <w:sz w:val="20"/>
          <w:szCs w:val="20"/>
        </w:rPr>
      </w:pPr>
      <w:r w:rsidRPr="00890C4A">
        <w:rPr>
          <w:rFonts w:ascii="Arial Narrow" w:hAnsi="Arial Narrow"/>
          <w:i/>
          <w:sz w:val="20"/>
          <w:szCs w:val="20"/>
        </w:rPr>
        <w:t>The determination to sell assets and goods must first be made in terms of the Municipality’s disposal policy.</w:t>
      </w:r>
    </w:p>
    <w:p w:rsidR="008E5F0F" w:rsidRPr="00890C4A" w:rsidRDefault="008E5F0F" w:rsidP="00970F30">
      <w:pPr>
        <w:numPr>
          <w:ilvl w:val="2"/>
          <w:numId w:val="14"/>
        </w:numPr>
        <w:spacing w:line="360" w:lineRule="auto"/>
        <w:ind w:left="1440" w:right="248"/>
        <w:jc w:val="both"/>
        <w:rPr>
          <w:rFonts w:ascii="Arial Narrow" w:hAnsi="Arial Narrow"/>
          <w:i/>
          <w:sz w:val="20"/>
          <w:szCs w:val="20"/>
        </w:rPr>
      </w:pPr>
      <w:r w:rsidRPr="00890C4A">
        <w:rPr>
          <w:rFonts w:ascii="Arial Narrow" w:hAnsi="Arial Narrow"/>
          <w:i/>
          <w:sz w:val="20"/>
          <w:szCs w:val="20"/>
        </w:rPr>
        <w:t>Once the decision has been made to sell such assets and goods as a disposal strategy, the same procurement processes must be utilised as for purchases with the SCM Unit playing an active role in the process.</w:t>
      </w:r>
    </w:p>
    <w:p w:rsidR="008E5F0F" w:rsidRPr="00890C4A" w:rsidRDefault="008E5F0F" w:rsidP="00970F30">
      <w:pPr>
        <w:numPr>
          <w:ilvl w:val="2"/>
          <w:numId w:val="14"/>
        </w:numPr>
        <w:spacing w:line="360" w:lineRule="auto"/>
        <w:ind w:left="1440" w:right="248"/>
        <w:jc w:val="both"/>
        <w:rPr>
          <w:rFonts w:ascii="Arial Narrow" w:hAnsi="Arial Narrow"/>
          <w:i/>
          <w:sz w:val="20"/>
          <w:szCs w:val="20"/>
        </w:rPr>
      </w:pPr>
      <w:r w:rsidRPr="00890C4A">
        <w:rPr>
          <w:rFonts w:ascii="Arial Narrow" w:hAnsi="Arial Narrow"/>
          <w:i/>
          <w:sz w:val="20"/>
          <w:szCs w:val="20"/>
        </w:rPr>
        <w:t>Since revenue is applicable, the objective is to receive the highest bidding price.  However, preferential procurement objectives still apply in these instances.</w:t>
      </w:r>
    </w:p>
    <w:p w:rsidR="008E5F0F" w:rsidRPr="00890C4A" w:rsidRDefault="008E5F0F" w:rsidP="00970F30">
      <w:pPr>
        <w:numPr>
          <w:ilvl w:val="2"/>
          <w:numId w:val="14"/>
        </w:numPr>
        <w:spacing w:line="360" w:lineRule="auto"/>
        <w:ind w:left="1440" w:right="248"/>
        <w:jc w:val="both"/>
        <w:rPr>
          <w:rFonts w:ascii="Arial Narrow" w:hAnsi="Arial Narrow"/>
          <w:i/>
          <w:sz w:val="20"/>
          <w:szCs w:val="20"/>
        </w:rPr>
      </w:pPr>
      <w:r w:rsidRPr="00890C4A">
        <w:rPr>
          <w:rFonts w:ascii="Arial Narrow" w:hAnsi="Arial Narrow"/>
          <w:i/>
          <w:sz w:val="20"/>
          <w:szCs w:val="20"/>
        </w:rPr>
        <w:t xml:space="preserve">The municipality must endeavour to obtain market related prices when dealing with disposal of movable assets. </w:t>
      </w:r>
    </w:p>
    <w:p w:rsidR="008E5F0F" w:rsidRPr="00890C4A" w:rsidRDefault="00890C4A" w:rsidP="00970F30">
      <w:pPr>
        <w:numPr>
          <w:ilvl w:val="2"/>
          <w:numId w:val="14"/>
        </w:numPr>
        <w:spacing w:line="360" w:lineRule="auto"/>
        <w:ind w:left="1440" w:right="164"/>
        <w:jc w:val="both"/>
        <w:rPr>
          <w:rFonts w:ascii="Arial Narrow" w:hAnsi="Arial Narrow"/>
          <w:i/>
          <w:sz w:val="20"/>
          <w:szCs w:val="20"/>
        </w:rPr>
      </w:pPr>
      <w:r w:rsidRPr="00890C4A">
        <w:rPr>
          <w:rFonts w:ascii="Arial Narrow" w:hAnsi="Arial Narrow"/>
          <w:i/>
          <w:sz w:val="20"/>
          <w:szCs w:val="20"/>
        </w:rPr>
        <w:t>I</w:t>
      </w:r>
      <w:r w:rsidR="008E5F0F" w:rsidRPr="00890C4A">
        <w:rPr>
          <w:rFonts w:ascii="Arial Narrow" w:hAnsi="Arial Narrow"/>
          <w:i/>
          <w:sz w:val="20"/>
          <w:szCs w:val="20"/>
        </w:rPr>
        <w:t>t is the Disposal Committee’s responsibility to ensure that every disposal action has been investigated to achieve the best advantage for the municipality.</w:t>
      </w:r>
    </w:p>
    <w:tbl>
      <w:tblPr>
        <w:tblW w:w="0" w:type="auto"/>
        <w:tblInd w:w="108" w:type="dxa"/>
        <w:tblBorders>
          <w:top w:val="threeDEngrave" w:sz="18" w:space="0" w:color="auto"/>
          <w:left w:val="threeDEngrave" w:sz="18" w:space="0" w:color="auto"/>
          <w:bottom w:val="threeDEngrave" w:sz="18" w:space="0" w:color="auto"/>
          <w:right w:val="threeDEngrave" w:sz="18" w:space="0" w:color="auto"/>
        </w:tblBorders>
        <w:shd w:val="clear" w:color="auto" w:fill="DDD9C3"/>
        <w:tblLook w:val="01E0"/>
      </w:tblPr>
      <w:tblGrid>
        <w:gridCol w:w="9134"/>
      </w:tblGrid>
      <w:tr w:rsidR="008E5F0F" w:rsidRPr="008E5F0F" w:rsidTr="008E5F0F">
        <w:tc>
          <w:tcPr>
            <w:tcW w:w="9134" w:type="dxa"/>
            <w:shd w:val="clear" w:color="auto" w:fill="DDD9C3"/>
          </w:tcPr>
          <w:p w:rsidR="008E5F0F" w:rsidRPr="008E5F0F" w:rsidRDefault="008E5F0F" w:rsidP="00970F30">
            <w:pPr>
              <w:spacing w:line="360" w:lineRule="auto"/>
              <w:jc w:val="both"/>
              <w:rPr>
                <w:rFonts w:ascii="Arial Narrow" w:hAnsi="Arial Narrow"/>
                <w:b/>
                <w:sz w:val="20"/>
                <w:szCs w:val="20"/>
              </w:rPr>
            </w:pPr>
            <w:r w:rsidRPr="008E5F0F">
              <w:rPr>
                <w:rFonts w:ascii="Arial Narrow" w:hAnsi="Arial Narrow"/>
                <w:b/>
                <w:sz w:val="20"/>
                <w:szCs w:val="20"/>
              </w:rPr>
              <w:t>POLICY</w:t>
            </w:r>
          </w:p>
          <w:p w:rsidR="008E5F0F" w:rsidRPr="008E5F0F"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The letting of immovable municipal property (excluding municipal housing for officials and political office bearers) must be at market related tariffs, unless the National Treasury approves otherwise.</w:t>
            </w:r>
          </w:p>
          <w:p w:rsidR="008E5F0F" w:rsidRPr="008E5F0F"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No municipal property may be let free of charge without the prior approval of National Treasury.</w:t>
            </w:r>
          </w:p>
          <w:p w:rsidR="008E5F0F" w:rsidRPr="008E5F0F"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The Accounting Officer shall review, at least annually when finalising the budget, all fees, charges, rates, tariffs or scales of fees or other charges relating to the letting of municipal property to ensure sound financial planning and management.</w:t>
            </w:r>
          </w:p>
        </w:tc>
      </w:tr>
    </w:tbl>
    <w:p w:rsidR="008E5F0F" w:rsidRDefault="008E5F0F" w:rsidP="00970F30">
      <w:pPr>
        <w:spacing w:line="360" w:lineRule="auto"/>
        <w:ind w:left="720"/>
        <w:jc w:val="both"/>
        <w:rPr>
          <w:rFonts w:ascii="Arial Narrow" w:hAnsi="Arial Narrow"/>
          <w:bCs/>
        </w:rPr>
      </w:pPr>
    </w:p>
    <w:p w:rsidR="00B71B58" w:rsidRPr="008E5F0F" w:rsidRDefault="008E5F0F" w:rsidP="00970F30">
      <w:pPr>
        <w:pStyle w:val="ListParagraph"/>
        <w:numPr>
          <w:ilvl w:val="3"/>
          <w:numId w:val="4"/>
        </w:numPr>
        <w:tabs>
          <w:tab w:val="left" w:pos="-5529"/>
        </w:tabs>
        <w:spacing w:after="0" w:line="360" w:lineRule="auto"/>
        <w:rPr>
          <w:rFonts w:ascii="Arial Narrow" w:hAnsi="Arial Narrow" w:cs="Arial"/>
          <w:b/>
        </w:rPr>
      </w:pPr>
      <w:r>
        <w:rPr>
          <w:rFonts w:ascii="Arial Narrow" w:hAnsi="Arial Narrow" w:cs="Arial"/>
          <w:b/>
          <w:bCs/>
          <w:lang w:val="en-US"/>
        </w:rPr>
        <w:t xml:space="preserve">PART 25 - </w:t>
      </w:r>
      <w:r w:rsidRPr="008E5F0F">
        <w:rPr>
          <w:rFonts w:ascii="Arial Narrow" w:hAnsi="Arial Narrow" w:cs="Arial"/>
          <w:b/>
          <w:bCs/>
          <w:lang w:val="en-US"/>
        </w:rPr>
        <w:t>Di</w:t>
      </w:r>
      <w:r w:rsidR="00B71B58" w:rsidRPr="008E5F0F">
        <w:rPr>
          <w:rFonts w:ascii="Arial Narrow" w:hAnsi="Arial Narrow" w:cs="Arial"/>
          <w:b/>
          <w:bCs/>
          <w:lang w:val="en-US"/>
        </w:rPr>
        <w:t>sposal Management</w:t>
      </w:r>
    </w:p>
    <w:tbl>
      <w:tblPr>
        <w:tblW w:w="9214" w:type="dxa"/>
        <w:tblInd w:w="108" w:type="dxa"/>
        <w:tblBorders>
          <w:top w:val="threeDEngrave" w:sz="18" w:space="0" w:color="auto"/>
          <w:left w:val="threeDEngrave" w:sz="18" w:space="0" w:color="auto"/>
          <w:bottom w:val="threeDEngrave" w:sz="18" w:space="0" w:color="auto"/>
          <w:right w:val="threeDEngrave" w:sz="18" w:space="0" w:color="auto"/>
        </w:tblBorders>
        <w:shd w:val="clear" w:color="auto" w:fill="DDD9C3"/>
        <w:tblLook w:val="01E0"/>
      </w:tblPr>
      <w:tblGrid>
        <w:gridCol w:w="9214"/>
      </w:tblGrid>
      <w:tr w:rsidR="008E5F0F" w:rsidRPr="008E5F0F" w:rsidTr="00732B89">
        <w:tc>
          <w:tcPr>
            <w:tcW w:w="9214" w:type="dxa"/>
            <w:shd w:val="clear" w:color="auto" w:fill="DDD9C3"/>
          </w:tcPr>
          <w:p w:rsidR="008E5F0F" w:rsidRPr="008E5F0F" w:rsidRDefault="008E5F0F" w:rsidP="00970F30">
            <w:pPr>
              <w:spacing w:line="360" w:lineRule="auto"/>
              <w:jc w:val="both"/>
              <w:rPr>
                <w:rFonts w:ascii="Arial Narrow" w:hAnsi="Arial Narrow"/>
                <w:b/>
                <w:sz w:val="20"/>
                <w:szCs w:val="20"/>
              </w:rPr>
            </w:pPr>
            <w:r w:rsidRPr="008E5F0F">
              <w:rPr>
                <w:rFonts w:ascii="Arial Narrow" w:hAnsi="Arial Narrow"/>
                <w:b/>
                <w:sz w:val="20"/>
                <w:szCs w:val="20"/>
              </w:rPr>
              <w:t>POLICY</w:t>
            </w:r>
          </w:p>
          <w:p w:rsidR="008E5F0F" w:rsidRPr="006E02CC" w:rsidRDefault="008E5F0F" w:rsidP="00970F30">
            <w:pPr>
              <w:numPr>
                <w:ilvl w:val="0"/>
                <w:numId w:val="13"/>
              </w:numPr>
              <w:spacing w:line="360" w:lineRule="auto"/>
              <w:jc w:val="both"/>
              <w:rPr>
                <w:rFonts w:ascii="Arial Narrow" w:hAnsi="Arial Narrow"/>
                <w:sz w:val="20"/>
                <w:szCs w:val="20"/>
              </w:rPr>
            </w:pPr>
            <w:r w:rsidRPr="008E5F0F">
              <w:rPr>
                <w:rFonts w:ascii="Arial Narrow" w:hAnsi="Arial Narrow"/>
                <w:sz w:val="20"/>
                <w:szCs w:val="20"/>
              </w:rPr>
              <w:t>For immovable asset disposals and management refer to Part 22.</w:t>
            </w:r>
          </w:p>
        </w:tc>
      </w:tr>
    </w:tbl>
    <w:p w:rsidR="00890C4A" w:rsidRDefault="00890C4A" w:rsidP="00970F30">
      <w:pPr>
        <w:pStyle w:val="Header"/>
        <w:spacing w:line="360" w:lineRule="auto"/>
        <w:jc w:val="both"/>
        <w:rPr>
          <w:rFonts w:ascii="Arial Narrow" w:hAnsi="Arial Narrow"/>
          <w:bCs/>
        </w:rPr>
      </w:pPr>
      <w:bookmarkStart w:id="2" w:name="_Toc108949265"/>
    </w:p>
    <w:bookmarkEnd w:id="2"/>
    <w:p w:rsidR="006E02CC" w:rsidRDefault="00B71B58" w:rsidP="00970F30">
      <w:pPr>
        <w:pStyle w:val="ListParagraph"/>
        <w:numPr>
          <w:ilvl w:val="3"/>
          <w:numId w:val="4"/>
        </w:numPr>
        <w:autoSpaceDE w:val="0"/>
        <w:autoSpaceDN w:val="0"/>
        <w:adjustRightInd w:val="0"/>
        <w:spacing w:after="0" w:line="360" w:lineRule="auto"/>
        <w:rPr>
          <w:rFonts w:ascii="Arial Narrow" w:hAnsi="Arial Narrow" w:cs="Arial"/>
          <w:b/>
          <w:bCs/>
          <w:lang w:val="en-US"/>
        </w:rPr>
      </w:pPr>
      <w:r w:rsidRPr="006E02CC">
        <w:rPr>
          <w:rFonts w:ascii="Arial Narrow" w:hAnsi="Arial Narrow" w:cs="Arial"/>
          <w:b/>
          <w:bCs/>
          <w:lang w:val="en-US"/>
        </w:rPr>
        <w:t>Adjudication of Disposals</w:t>
      </w:r>
      <w:r w:rsidR="00890C4A">
        <w:rPr>
          <w:rFonts w:ascii="Arial Narrow" w:hAnsi="Arial Narrow" w:cs="Arial"/>
          <w:b/>
          <w:bCs/>
          <w:lang w:val="en-US"/>
        </w:rPr>
        <w:t xml:space="preserve"> and Letting</w:t>
      </w:r>
    </w:p>
    <w:p w:rsidR="00B71B58" w:rsidRPr="006E02CC" w:rsidRDefault="00B71B58" w:rsidP="00970F30">
      <w:pPr>
        <w:pStyle w:val="ListParagraph"/>
        <w:numPr>
          <w:ilvl w:val="0"/>
          <w:numId w:val="15"/>
        </w:numPr>
        <w:autoSpaceDE w:val="0"/>
        <w:autoSpaceDN w:val="0"/>
        <w:adjustRightInd w:val="0"/>
        <w:spacing w:after="0" w:line="360" w:lineRule="auto"/>
        <w:ind w:left="1080"/>
        <w:rPr>
          <w:rFonts w:ascii="Arial Narrow" w:hAnsi="Arial Narrow" w:cs="Arial"/>
          <w:b/>
          <w:bCs/>
          <w:lang w:val="en-US"/>
        </w:rPr>
      </w:pPr>
      <w:r w:rsidRPr="006E02CC">
        <w:rPr>
          <w:rFonts w:ascii="Arial Narrow" w:hAnsi="Arial Narrow" w:cs="Arial"/>
          <w:lang w:val="en-US"/>
        </w:rPr>
        <w:t xml:space="preserve">Adjudication of </w:t>
      </w:r>
      <w:r w:rsidR="00890C4A">
        <w:rPr>
          <w:rFonts w:ascii="Arial Narrow" w:hAnsi="Arial Narrow" w:cs="Arial"/>
          <w:lang w:val="en-US"/>
        </w:rPr>
        <w:t xml:space="preserve">all </w:t>
      </w:r>
      <w:r w:rsidRPr="006E02CC">
        <w:rPr>
          <w:rFonts w:ascii="Arial Narrow" w:hAnsi="Arial Narrow" w:cs="Arial"/>
          <w:lang w:val="en-US"/>
        </w:rPr>
        <w:t>disposals</w:t>
      </w:r>
      <w:r w:rsidR="00890C4A">
        <w:rPr>
          <w:rFonts w:ascii="Arial Narrow" w:hAnsi="Arial Narrow" w:cs="Arial"/>
          <w:lang w:val="en-US"/>
        </w:rPr>
        <w:t xml:space="preserve"> and letting through an open bid process</w:t>
      </w:r>
      <w:r w:rsidRPr="006E02CC">
        <w:rPr>
          <w:rFonts w:ascii="Arial Narrow" w:hAnsi="Arial Narrow" w:cs="Arial"/>
          <w:lang w:val="en-US"/>
        </w:rPr>
        <w:t xml:space="preserve"> will be conducted in terms of the Preferential Pr</w:t>
      </w:r>
      <w:r w:rsidR="00890C4A">
        <w:rPr>
          <w:rFonts w:ascii="Arial Narrow" w:hAnsi="Arial Narrow" w:cs="Arial"/>
          <w:lang w:val="en-US"/>
        </w:rPr>
        <w:t>ocurement Policy Framework Act [</w:t>
      </w:r>
      <w:r w:rsidRPr="006E02CC">
        <w:rPr>
          <w:rFonts w:ascii="Arial Narrow" w:hAnsi="Arial Narrow" w:cs="Arial"/>
          <w:lang w:val="en-US"/>
        </w:rPr>
        <w:t>PPPFA</w:t>
      </w:r>
      <w:r w:rsidR="00890C4A">
        <w:rPr>
          <w:rFonts w:ascii="Arial Narrow" w:hAnsi="Arial Narrow" w:cs="Arial"/>
          <w:lang w:val="en-US"/>
        </w:rPr>
        <w:t>]</w:t>
      </w:r>
      <w:r w:rsidRPr="006E02CC">
        <w:rPr>
          <w:rFonts w:ascii="Arial Narrow" w:hAnsi="Arial Narrow" w:cs="Arial"/>
          <w:lang w:val="en-US"/>
        </w:rPr>
        <w:t xml:space="preserve"> and the Broad Based Black Economic Empo</w:t>
      </w:r>
      <w:r w:rsidR="00890C4A">
        <w:rPr>
          <w:rFonts w:ascii="Arial Narrow" w:hAnsi="Arial Narrow" w:cs="Arial"/>
          <w:lang w:val="en-US"/>
        </w:rPr>
        <w:t>werment Act [BBBEE].  T</w:t>
      </w:r>
      <w:r w:rsidRPr="006E02CC">
        <w:rPr>
          <w:rFonts w:ascii="Arial Narrow" w:hAnsi="Arial Narrow" w:cs="Arial"/>
          <w:lang w:val="en-US"/>
        </w:rPr>
        <w:t>he following formula will be appli</w:t>
      </w:r>
      <w:r w:rsidR="00890C4A">
        <w:rPr>
          <w:rFonts w:ascii="Arial Narrow" w:hAnsi="Arial Narrow" w:cs="Arial"/>
          <w:lang w:val="en-US"/>
        </w:rPr>
        <w:t>ed until amended by subsequent l</w:t>
      </w:r>
      <w:r w:rsidRPr="006E02CC">
        <w:rPr>
          <w:rFonts w:ascii="Arial Narrow" w:hAnsi="Arial Narrow" w:cs="Arial"/>
          <w:lang w:val="en-US"/>
        </w:rPr>
        <w:t>egislation :-</w:t>
      </w:r>
    </w:p>
    <w:p w:rsidR="00B71B58" w:rsidRPr="006E02CC" w:rsidRDefault="00B71B58" w:rsidP="00970F30">
      <w:pPr>
        <w:autoSpaceDE w:val="0"/>
        <w:autoSpaceDN w:val="0"/>
        <w:adjustRightInd w:val="0"/>
        <w:spacing w:line="360" w:lineRule="auto"/>
        <w:ind w:left="1440"/>
        <w:jc w:val="both"/>
        <w:rPr>
          <w:rFonts w:ascii="Arial Narrow" w:hAnsi="Arial Narrow" w:cs="Arial"/>
          <w:b/>
          <w:i/>
          <w:sz w:val="18"/>
          <w:szCs w:val="18"/>
          <w:lang w:val="en-US"/>
        </w:rPr>
      </w:pPr>
      <w:proofErr w:type="gramStart"/>
      <w:r w:rsidRPr="006E02CC">
        <w:rPr>
          <w:rFonts w:ascii="Arial Narrow" w:hAnsi="Arial Narrow" w:cs="Arial"/>
          <w:b/>
          <w:i/>
          <w:sz w:val="18"/>
          <w:szCs w:val="18"/>
          <w:lang w:val="en-US"/>
        </w:rPr>
        <w:lastRenderedPageBreak/>
        <w:t>The 80/20 or 90/10 preference point system for the sale and letting of assets.</w:t>
      </w:r>
      <w:proofErr w:type="gramEnd"/>
      <w:r w:rsidRPr="006E02CC">
        <w:rPr>
          <w:rFonts w:ascii="Arial Narrow" w:hAnsi="Arial Narrow" w:cs="Arial"/>
          <w:b/>
          <w:i/>
          <w:sz w:val="18"/>
          <w:szCs w:val="18"/>
          <w:lang w:val="en-US"/>
        </w:rPr>
        <w:t xml:space="preserve"> The 80/20 formula applies to a value below R500 000</w:t>
      </w:r>
      <w:proofErr w:type="gramStart"/>
      <w:r w:rsidRPr="006E02CC">
        <w:rPr>
          <w:rFonts w:ascii="Arial Narrow" w:hAnsi="Arial Narrow" w:cs="Arial"/>
          <w:b/>
          <w:i/>
          <w:sz w:val="18"/>
          <w:szCs w:val="18"/>
          <w:lang w:val="en-US"/>
        </w:rPr>
        <w:t>,00</w:t>
      </w:r>
      <w:proofErr w:type="gramEnd"/>
      <w:r w:rsidRPr="006E02CC">
        <w:rPr>
          <w:rFonts w:ascii="Arial Narrow" w:hAnsi="Arial Narrow" w:cs="Arial"/>
          <w:b/>
          <w:i/>
          <w:sz w:val="18"/>
          <w:szCs w:val="18"/>
          <w:lang w:val="en-US"/>
        </w:rPr>
        <w:t xml:space="preserve"> and the 90/10 formula to values above R500 000.00.</w:t>
      </w:r>
    </w:p>
    <w:p w:rsidR="00B71B58" w:rsidRPr="006E02CC" w:rsidRDefault="00B71B58" w:rsidP="00970F30">
      <w:pPr>
        <w:autoSpaceDE w:val="0"/>
        <w:autoSpaceDN w:val="0"/>
        <w:adjustRightInd w:val="0"/>
        <w:spacing w:line="360" w:lineRule="auto"/>
        <w:jc w:val="both"/>
        <w:rPr>
          <w:rFonts w:ascii="Arial Narrow" w:hAnsi="Arial Narrow" w:cs="Arial"/>
          <w:b/>
          <w:i/>
          <w:sz w:val="18"/>
          <w:szCs w:val="18"/>
          <w:lang w:val="en-US"/>
        </w:rPr>
      </w:pPr>
    </w:p>
    <w:p w:rsidR="00B71B58" w:rsidRPr="006E02CC" w:rsidRDefault="00B71B58" w:rsidP="00970F30">
      <w:pPr>
        <w:autoSpaceDE w:val="0"/>
        <w:autoSpaceDN w:val="0"/>
        <w:adjustRightInd w:val="0"/>
        <w:spacing w:line="360" w:lineRule="auto"/>
        <w:ind w:left="720" w:firstLine="720"/>
        <w:jc w:val="both"/>
        <w:rPr>
          <w:rFonts w:ascii="Arial Narrow" w:hAnsi="Arial Narrow" w:cs="Arial"/>
          <w:b/>
          <w:i/>
          <w:sz w:val="18"/>
          <w:szCs w:val="18"/>
          <w:lang w:val="en-US"/>
        </w:rPr>
      </w:pPr>
      <w:r w:rsidRPr="006E02CC">
        <w:rPr>
          <w:rFonts w:ascii="Arial Narrow" w:hAnsi="Arial Narrow" w:cs="Arial"/>
          <w:b/>
          <w:i/>
          <w:sz w:val="18"/>
          <w:szCs w:val="18"/>
          <w:lang w:val="en-US"/>
        </w:rPr>
        <w:t xml:space="preserve">Ps = 80/90 </w:t>
      </w:r>
      <w:r w:rsidRPr="006E02CC">
        <w:rPr>
          <w:rFonts w:ascii="Arial Narrow" w:hAnsi="Arial Narrow" w:cs="Arial"/>
          <w:b/>
          <w:i/>
          <w:sz w:val="18"/>
          <w:szCs w:val="18"/>
          <w:lang w:val="en-US"/>
        </w:rPr>
        <w:tab/>
      </w:r>
      <w:r w:rsidRPr="006E02CC">
        <w:rPr>
          <w:rFonts w:ascii="Arial Narrow" w:hAnsi="Arial Narrow" w:cs="Arial"/>
          <w:b/>
          <w:i/>
          <w:sz w:val="18"/>
          <w:szCs w:val="18"/>
          <w:lang w:val="en-US"/>
        </w:rPr>
        <w:tab/>
      </w:r>
      <w:r w:rsidRPr="006E02CC">
        <w:rPr>
          <w:rFonts w:ascii="Arial Narrow" w:hAnsi="Arial Narrow" w:cs="Arial"/>
          <w:b/>
          <w:i/>
          <w:sz w:val="18"/>
          <w:szCs w:val="18"/>
          <w:lang w:val="en-US"/>
        </w:rPr>
        <w:tab/>
      </w:r>
      <w:r w:rsidRPr="006E02CC">
        <w:rPr>
          <w:rFonts w:ascii="Arial Narrow" w:hAnsi="Arial Narrow" w:cs="Arial"/>
          <w:b/>
          <w:i/>
          <w:sz w:val="18"/>
          <w:szCs w:val="18"/>
          <w:lang w:val="en-US"/>
        </w:rPr>
        <w:tab/>
      </w:r>
      <w:r w:rsidRPr="006E02CC">
        <w:rPr>
          <w:rFonts w:ascii="Arial Narrow" w:hAnsi="Arial Narrow" w:cs="Arial"/>
          <w:b/>
          <w:i/>
          <w:sz w:val="18"/>
          <w:szCs w:val="18"/>
          <w:lang w:val="en-US"/>
        </w:rPr>
        <w:tab/>
        <w:t xml:space="preserve">1 + </w:t>
      </w:r>
      <w:r w:rsidRPr="006E02CC">
        <w:rPr>
          <w:rFonts w:ascii="Arial Narrow" w:hAnsi="Arial Narrow" w:cs="Arial"/>
          <w:b/>
          <w:i/>
          <w:sz w:val="18"/>
          <w:szCs w:val="18"/>
          <w:u w:val="single"/>
          <w:lang w:val="en-US"/>
        </w:rPr>
        <w:t>Pt – Ph</w:t>
      </w:r>
    </w:p>
    <w:p w:rsidR="00B71B58" w:rsidRPr="006E02CC" w:rsidRDefault="00B71B58" w:rsidP="00970F30">
      <w:pPr>
        <w:autoSpaceDE w:val="0"/>
        <w:autoSpaceDN w:val="0"/>
        <w:adjustRightInd w:val="0"/>
        <w:spacing w:line="360" w:lineRule="auto"/>
        <w:ind w:left="5760"/>
        <w:jc w:val="both"/>
        <w:rPr>
          <w:rFonts w:ascii="Arial Narrow" w:hAnsi="Arial Narrow" w:cs="Arial"/>
          <w:b/>
          <w:i/>
          <w:sz w:val="18"/>
          <w:szCs w:val="18"/>
          <w:lang w:val="en-US"/>
        </w:rPr>
      </w:pPr>
      <w:r w:rsidRPr="006E02CC">
        <w:rPr>
          <w:rFonts w:ascii="Arial Narrow" w:hAnsi="Arial Narrow" w:cs="Arial"/>
          <w:b/>
          <w:i/>
          <w:sz w:val="18"/>
          <w:szCs w:val="18"/>
          <w:lang w:val="en-US"/>
        </w:rPr>
        <w:t xml:space="preserve">         Ph</w:t>
      </w:r>
    </w:p>
    <w:p w:rsidR="00B71B58" w:rsidRPr="006E02CC" w:rsidRDefault="00B71B58" w:rsidP="00970F30">
      <w:pPr>
        <w:autoSpaceDE w:val="0"/>
        <w:autoSpaceDN w:val="0"/>
        <w:adjustRightInd w:val="0"/>
        <w:spacing w:line="360" w:lineRule="auto"/>
        <w:ind w:left="720" w:firstLine="720"/>
        <w:jc w:val="both"/>
        <w:rPr>
          <w:rFonts w:ascii="Arial Narrow" w:hAnsi="Arial Narrow" w:cs="Arial"/>
          <w:b/>
          <w:i/>
          <w:sz w:val="18"/>
          <w:szCs w:val="18"/>
          <w:lang w:val="en-US"/>
        </w:rPr>
      </w:pPr>
      <w:proofErr w:type="gramStart"/>
      <w:r w:rsidRPr="006E02CC">
        <w:rPr>
          <w:rFonts w:ascii="Arial Narrow" w:hAnsi="Arial Narrow" w:cs="Arial"/>
          <w:b/>
          <w:i/>
          <w:sz w:val="18"/>
          <w:szCs w:val="18"/>
          <w:lang w:val="en-US"/>
        </w:rPr>
        <w:t>Where :</w:t>
      </w:r>
      <w:proofErr w:type="gramEnd"/>
      <w:r w:rsidRPr="006E02CC">
        <w:rPr>
          <w:rFonts w:ascii="Arial Narrow" w:hAnsi="Arial Narrow" w:cs="Arial"/>
          <w:b/>
          <w:i/>
          <w:sz w:val="18"/>
          <w:szCs w:val="18"/>
          <w:lang w:val="en-US"/>
        </w:rPr>
        <w:t>-</w:t>
      </w:r>
    </w:p>
    <w:p w:rsidR="00B71B58" w:rsidRPr="006E02CC" w:rsidRDefault="00B71B58" w:rsidP="00970F30">
      <w:pPr>
        <w:autoSpaceDE w:val="0"/>
        <w:autoSpaceDN w:val="0"/>
        <w:adjustRightInd w:val="0"/>
        <w:spacing w:line="360" w:lineRule="auto"/>
        <w:jc w:val="both"/>
        <w:rPr>
          <w:rFonts w:ascii="Arial Narrow" w:hAnsi="Arial Narrow" w:cs="Arial"/>
          <w:b/>
          <w:i/>
          <w:sz w:val="18"/>
          <w:szCs w:val="18"/>
          <w:lang w:val="en-US"/>
        </w:rPr>
      </w:pPr>
    </w:p>
    <w:p w:rsidR="00B71B58" w:rsidRPr="006E02CC" w:rsidRDefault="00B71B58" w:rsidP="00970F30">
      <w:pPr>
        <w:autoSpaceDE w:val="0"/>
        <w:autoSpaceDN w:val="0"/>
        <w:adjustRightInd w:val="0"/>
        <w:spacing w:line="360" w:lineRule="auto"/>
        <w:ind w:left="720" w:firstLine="720"/>
        <w:jc w:val="both"/>
        <w:rPr>
          <w:rFonts w:ascii="Arial Narrow" w:hAnsi="Arial Narrow" w:cs="Arial"/>
          <w:b/>
          <w:i/>
          <w:sz w:val="18"/>
          <w:szCs w:val="18"/>
          <w:lang w:val="en-US"/>
        </w:rPr>
      </w:pPr>
      <w:r w:rsidRPr="006E02CC">
        <w:rPr>
          <w:rFonts w:ascii="Arial Narrow" w:hAnsi="Arial Narrow" w:cs="Arial"/>
          <w:b/>
          <w:i/>
          <w:sz w:val="18"/>
          <w:szCs w:val="18"/>
          <w:lang w:val="en-US"/>
        </w:rPr>
        <w:t>Ps</w:t>
      </w:r>
      <w:r w:rsidR="00890C4A">
        <w:rPr>
          <w:rFonts w:ascii="Arial Narrow" w:hAnsi="Arial Narrow" w:cs="Arial"/>
          <w:b/>
          <w:i/>
          <w:sz w:val="18"/>
          <w:szCs w:val="18"/>
          <w:lang w:val="en-US"/>
        </w:rPr>
        <w:t xml:space="preserve"> = Points scored from price of bid </w:t>
      </w:r>
      <w:r w:rsidRPr="006E02CC">
        <w:rPr>
          <w:rFonts w:ascii="Arial Narrow" w:hAnsi="Arial Narrow" w:cs="Arial"/>
          <w:b/>
          <w:i/>
          <w:sz w:val="18"/>
          <w:szCs w:val="18"/>
          <w:lang w:val="en-US"/>
        </w:rPr>
        <w:t>under consideration.</w:t>
      </w:r>
    </w:p>
    <w:p w:rsidR="00B71B58" w:rsidRPr="006E02CC" w:rsidRDefault="00B71B58" w:rsidP="00970F30">
      <w:pPr>
        <w:autoSpaceDE w:val="0"/>
        <w:autoSpaceDN w:val="0"/>
        <w:adjustRightInd w:val="0"/>
        <w:spacing w:line="360" w:lineRule="auto"/>
        <w:jc w:val="both"/>
        <w:rPr>
          <w:rFonts w:ascii="Arial Narrow" w:hAnsi="Arial Narrow" w:cs="Arial"/>
          <w:b/>
          <w:i/>
          <w:sz w:val="18"/>
          <w:szCs w:val="18"/>
          <w:lang w:val="en-US"/>
        </w:rPr>
      </w:pPr>
    </w:p>
    <w:p w:rsidR="00B71B58" w:rsidRPr="006E02CC" w:rsidRDefault="00890C4A" w:rsidP="00970F30">
      <w:pPr>
        <w:autoSpaceDE w:val="0"/>
        <w:autoSpaceDN w:val="0"/>
        <w:adjustRightInd w:val="0"/>
        <w:spacing w:line="360" w:lineRule="auto"/>
        <w:ind w:left="720" w:firstLine="720"/>
        <w:jc w:val="both"/>
        <w:rPr>
          <w:rFonts w:ascii="Arial Narrow" w:hAnsi="Arial Narrow" w:cs="Arial"/>
          <w:b/>
          <w:i/>
          <w:sz w:val="18"/>
          <w:szCs w:val="18"/>
          <w:lang w:val="en-US"/>
        </w:rPr>
      </w:pPr>
      <w:r>
        <w:rPr>
          <w:rFonts w:ascii="Arial Narrow" w:hAnsi="Arial Narrow" w:cs="Arial"/>
          <w:b/>
          <w:i/>
          <w:sz w:val="18"/>
          <w:szCs w:val="18"/>
          <w:lang w:val="en-US"/>
        </w:rPr>
        <w:t xml:space="preserve">Pt = Rand value of bid </w:t>
      </w:r>
      <w:r w:rsidR="00B71B58" w:rsidRPr="006E02CC">
        <w:rPr>
          <w:rFonts w:ascii="Arial Narrow" w:hAnsi="Arial Narrow" w:cs="Arial"/>
          <w:b/>
          <w:i/>
          <w:sz w:val="18"/>
          <w:szCs w:val="18"/>
          <w:lang w:val="en-US"/>
        </w:rPr>
        <w:t>under consideration.</w:t>
      </w:r>
    </w:p>
    <w:p w:rsidR="00B71B58" w:rsidRPr="006E02CC" w:rsidRDefault="00B71B58" w:rsidP="00970F30">
      <w:pPr>
        <w:autoSpaceDE w:val="0"/>
        <w:autoSpaceDN w:val="0"/>
        <w:adjustRightInd w:val="0"/>
        <w:spacing w:line="360" w:lineRule="auto"/>
        <w:jc w:val="both"/>
        <w:rPr>
          <w:rFonts w:ascii="Arial Narrow" w:hAnsi="Arial Narrow" w:cs="Arial"/>
          <w:b/>
          <w:i/>
          <w:sz w:val="18"/>
          <w:szCs w:val="18"/>
          <w:lang w:val="en-US"/>
        </w:rPr>
      </w:pPr>
    </w:p>
    <w:p w:rsidR="00813DEA" w:rsidRPr="006E02CC" w:rsidRDefault="00B71B58" w:rsidP="00970F30">
      <w:pPr>
        <w:spacing w:line="360" w:lineRule="auto"/>
        <w:ind w:left="1440"/>
        <w:jc w:val="both"/>
        <w:rPr>
          <w:rFonts w:ascii="Arial Narrow" w:hAnsi="Arial Narrow" w:cs="Arial Narrow"/>
          <w:b/>
          <w:i/>
          <w:sz w:val="18"/>
          <w:szCs w:val="18"/>
        </w:rPr>
      </w:pPr>
      <w:r w:rsidRPr="006E02CC">
        <w:rPr>
          <w:rFonts w:ascii="Arial Narrow" w:hAnsi="Arial Narrow" w:cs="Arial"/>
          <w:b/>
          <w:i/>
          <w:sz w:val="18"/>
          <w:szCs w:val="18"/>
          <w:lang w:val="en-US"/>
        </w:rPr>
        <w:t>Ph = Ra</w:t>
      </w:r>
      <w:r w:rsidR="00890C4A">
        <w:rPr>
          <w:rFonts w:ascii="Arial Narrow" w:hAnsi="Arial Narrow" w:cs="Arial"/>
          <w:b/>
          <w:i/>
          <w:sz w:val="18"/>
          <w:szCs w:val="18"/>
          <w:lang w:val="en-US"/>
        </w:rPr>
        <w:t>nd value of highest acceptable bidder</w:t>
      </w:r>
      <w:r w:rsidRPr="006E02CC">
        <w:rPr>
          <w:rFonts w:ascii="Arial Narrow" w:hAnsi="Arial Narrow" w:cs="Arial"/>
          <w:b/>
          <w:i/>
          <w:sz w:val="18"/>
          <w:szCs w:val="18"/>
          <w:lang w:val="en-US"/>
        </w:rPr>
        <w:t xml:space="preserve">. </w:t>
      </w:r>
      <w:r w:rsidR="00890C4A">
        <w:rPr>
          <w:rFonts w:ascii="Arial Narrow" w:hAnsi="Arial Narrow" w:cs="Arial"/>
          <w:b/>
          <w:i/>
          <w:sz w:val="18"/>
          <w:szCs w:val="18"/>
          <w:lang w:val="en-US"/>
        </w:rPr>
        <w:t>Bid</w:t>
      </w:r>
      <w:r w:rsidRPr="006E02CC">
        <w:rPr>
          <w:rFonts w:ascii="Arial Narrow" w:hAnsi="Arial Narrow" w:cs="Arial"/>
          <w:b/>
          <w:i/>
          <w:sz w:val="18"/>
          <w:szCs w:val="18"/>
          <w:lang w:val="en-US"/>
        </w:rPr>
        <w:t xml:space="preserve"> documents must contain a detailed breakdown of the points that will be awarded for various criteria.</w:t>
      </w:r>
    </w:p>
    <w:p w:rsidR="00145A6B" w:rsidRDefault="00145A6B" w:rsidP="00970F30">
      <w:pPr>
        <w:autoSpaceDE w:val="0"/>
        <w:autoSpaceDN w:val="0"/>
        <w:adjustRightInd w:val="0"/>
        <w:spacing w:line="360" w:lineRule="auto"/>
        <w:jc w:val="both"/>
        <w:rPr>
          <w:rFonts w:ascii="Arial Narrow" w:hAnsi="Arial Narrow" w:cs="Arial"/>
          <w:b/>
          <w:bCs/>
          <w:u w:val="single"/>
          <w:lang w:val="en-US"/>
        </w:rPr>
      </w:pPr>
    </w:p>
    <w:p w:rsidR="003D0939" w:rsidRPr="003D0939" w:rsidRDefault="00145A6B" w:rsidP="00970F30">
      <w:pPr>
        <w:autoSpaceDE w:val="0"/>
        <w:autoSpaceDN w:val="0"/>
        <w:adjustRightInd w:val="0"/>
        <w:spacing w:line="360" w:lineRule="auto"/>
        <w:jc w:val="both"/>
        <w:rPr>
          <w:rFonts w:ascii="Arial Narrow" w:hAnsi="Arial Narrow" w:cs="Arial"/>
          <w:b/>
          <w:bCs/>
          <w:lang w:val="en-US"/>
        </w:rPr>
      </w:pPr>
      <w:r w:rsidRPr="00145A6B">
        <w:rPr>
          <w:rFonts w:ascii="Arial Narrow" w:hAnsi="Arial Narrow" w:cs="Arial"/>
          <w:b/>
          <w:bCs/>
          <w:lang w:val="en-US"/>
        </w:rPr>
        <w:t>PART10.</w:t>
      </w:r>
      <w:r w:rsidR="006E02CC">
        <w:rPr>
          <w:rFonts w:ascii="Arial Narrow" w:hAnsi="Arial Narrow" w:cs="Arial"/>
          <w:b/>
          <w:bCs/>
          <w:lang w:val="en-US"/>
        </w:rPr>
        <w:t xml:space="preserve">   </w:t>
      </w:r>
      <w:r w:rsidR="003D0939" w:rsidRPr="003D0939">
        <w:rPr>
          <w:rFonts w:ascii="Arial Narrow" w:hAnsi="Arial Narrow" w:cs="Arial"/>
          <w:b/>
          <w:bCs/>
          <w:lang w:val="en-US"/>
        </w:rPr>
        <w:t>METHODS OF DISPOSAL AND LETTING</w:t>
      </w:r>
    </w:p>
    <w:p w:rsidR="003D0939" w:rsidRPr="003D0939" w:rsidRDefault="006E02CC" w:rsidP="00970F30">
      <w:pPr>
        <w:autoSpaceDE w:val="0"/>
        <w:autoSpaceDN w:val="0"/>
        <w:adjustRightInd w:val="0"/>
        <w:spacing w:line="360" w:lineRule="auto"/>
        <w:ind w:left="720" w:hanging="720"/>
        <w:jc w:val="both"/>
        <w:rPr>
          <w:rFonts w:ascii="Arial Narrow" w:hAnsi="Arial Narrow" w:cs="Arial"/>
          <w:lang w:val="en-US"/>
        </w:rPr>
      </w:pPr>
      <w:r w:rsidRPr="006E02CC">
        <w:rPr>
          <w:rFonts w:ascii="Arial Narrow" w:hAnsi="Arial Narrow" w:cs="Arial"/>
          <w:b/>
          <w:bCs/>
          <w:lang w:val="en-US"/>
        </w:rPr>
        <w:t>10.1.</w:t>
      </w:r>
      <w:r w:rsidRPr="006E02CC">
        <w:rPr>
          <w:rFonts w:ascii="Arial Narrow" w:hAnsi="Arial Narrow" w:cs="Arial"/>
          <w:b/>
          <w:bCs/>
          <w:lang w:val="en-US"/>
        </w:rPr>
        <w:tab/>
      </w:r>
      <w:r w:rsidR="003D0939" w:rsidRPr="006E02CC">
        <w:rPr>
          <w:rFonts w:ascii="Arial Narrow" w:hAnsi="Arial Narrow" w:cs="Arial"/>
          <w:lang w:val="en-US"/>
        </w:rPr>
        <w:t xml:space="preserve">The disposal and letting of immovable property owned by the Cape Agulhas </w:t>
      </w:r>
      <w:r w:rsidRPr="006E02CC">
        <w:rPr>
          <w:rFonts w:ascii="Arial Narrow" w:hAnsi="Arial Narrow" w:cs="Arial"/>
          <w:lang w:val="en-US"/>
        </w:rPr>
        <w:t>Municipality</w:t>
      </w:r>
      <w:r w:rsidR="003D0939" w:rsidRPr="006E02CC">
        <w:rPr>
          <w:rFonts w:ascii="Arial Narrow" w:hAnsi="Arial Narrow" w:cs="Arial"/>
          <w:lang w:val="en-US"/>
        </w:rPr>
        <w:t xml:space="preserve"> </w:t>
      </w:r>
      <w:r w:rsidR="00D901D0">
        <w:rPr>
          <w:rFonts w:ascii="Arial Narrow" w:hAnsi="Arial Narrow" w:cs="Arial"/>
          <w:lang w:val="en-US"/>
        </w:rPr>
        <w:t xml:space="preserve">depends on the category allocated to the relevant property as per Part 11 and once </w:t>
      </w:r>
      <w:proofErr w:type="spellStart"/>
      <w:r w:rsidR="00D901D0">
        <w:rPr>
          <w:rFonts w:ascii="Arial Narrow" w:hAnsi="Arial Narrow" w:cs="Arial"/>
          <w:lang w:val="en-US"/>
        </w:rPr>
        <w:t>categorised</w:t>
      </w:r>
      <w:proofErr w:type="spellEnd"/>
      <w:r w:rsidR="00D901D0">
        <w:rPr>
          <w:rFonts w:ascii="Arial Narrow" w:hAnsi="Arial Narrow" w:cs="Arial"/>
          <w:lang w:val="en-US"/>
        </w:rPr>
        <w:t xml:space="preserve"> may be disposed or let</w:t>
      </w:r>
      <w:r w:rsidR="003D0939" w:rsidRPr="003D0939">
        <w:rPr>
          <w:rFonts w:ascii="Arial Narrow" w:hAnsi="Arial Narrow" w:cs="Arial"/>
          <w:lang w:val="en-US"/>
        </w:rPr>
        <w:t xml:space="preserve"> in accordance with one of the following described methods:</w:t>
      </w:r>
    </w:p>
    <w:p w:rsidR="003D0939" w:rsidRPr="003D0939" w:rsidRDefault="006E02CC"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10.1.1.</w:t>
      </w:r>
      <w:r>
        <w:rPr>
          <w:rFonts w:ascii="Arial Narrow" w:hAnsi="Arial Narrow" w:cs="Arial"/>
          <w:b/>
          <w:bCs/>
          <w:lang w:val="en-US"/>
        </w:rPr>
        <w:tab/>
      </w:r>
      <w:r w:rsidR="00890C4A">
        <w:rPr>
          <w:rFonts w:ascii="Arial Narrow" w:hAnsi="Arial Narrow" w:cs="Arial"/>
          <w:b/>
          <w:bCs/>
          <w:lang w:val="en-US"/>
        </w:rPr>
        <w:t xml:space="preserve">Sale or Letting </w:t>
      </w:r>
      <w:r w:rsidR="00D901D0">
        <w:rPr>
          <w:rFonts w:ascii="Arial Narrow" w:hAnsi="Arial Narrow" w:cs="Arial"/>
          <w:b/>
          <w:bCs/>
          <w:lang w:val="en-US"/>
        </w:rPr>
        <w:t>through a</w:t>
      </w:r>
      <w:r w:rsidR="003D0939" w:rsidRPr="003D0939">
        <w:rPr>
          <w:rFonts w:ascii="Arial Narrow" w:hAnsi="Arial Narrow" w:cs="Arial"/>
          <w:b/>
          <w:bCs/>
          <w:lang w:val="en-US"/>
        </w:rPr>
        <w:t xml:space="preserve"> Public </w:t>
      </w:r>
      <w:r w:rsidR="00D901D0">
        <w:rPr>
          <w:rFonts w:ascii="Arial Narrow" w:hAnsi="Arial Narrow" w:cs="Arial"/>
          <w:b/>
          <w:bCs/>
          <w:lang w:val="en-US"/>
        </w:rPr>
        <w:t>Bid Process</w:t>
      </w:r>
    </w:p>
    <w:p w:rsidR="00D901D0" w:rsidRDefault="003D0939" w:rsidP="00970F30">
      <w:pPr>
        <w:pStyle w:val="ListParagraph"/>
        <w:numPr>
          <w:ilvl w:val="0"/>
          <w:numId w:val="15"/>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 xml:space="preserve">All sales </w:t>
      </w:r>
      <w:r w:rsidR="00D901D0">
        <w:rPr>
          <w:rFonts w:ascii="Arial Narrow" w:hAnsi="Arial Narrow" w:cs="Arial"/>
          <w:lang w:val="en-US"/>
        </w:rPr>
        <w:t xml:space="preserve">and letting </w:t>
      </w:r>
      <w:r w:rsidRPr="006E02CC">
        <w:rPr>
          <w:rFonts w:ascii="Arial Narrow" w:hAnsi="Arial Narrow" w:cs="Arial"/>
          <w:lang w:val="en-US"/>
        </w:rPr>
        <w:t>of immovab</w:t>
      </w:r>
      <w:r w:rsidR="00D901D0">
        <w:rPr>
          <w:rFonts w:ascii="Arial Narrow" w:hAnsi="Arial Narrow" w:cs="Arial"/>
          <w:lang w:val="en-US"/>
        </w:rPr>
        <w:t>le assets should be at current market v</w:t>
      </w:r>
      <w:r w:rsidRPr="006E02CC">
        <w:rPr>
          <w:rFonts w:ascii="Arial Narrow" w:hAnsi="Arial Narrow" w:cs="Arial"/>
          <w:lang w:val="en-US"/>
        </w:rPr>
        <w:t>alue except when the public interest or the plight of the poor demands otherwise</w:t>
      </w:r>
      <w:r w:rsidR="00D901D0">
        <w:rPr>
          <w:rFonts w:ascii="Arial Narrow" w:hAnsi="Arial Narrow" w:cs="Arial"/>
          <w:lang w:val="en-US"/>
        </w:rPr>
        <w:t xml:space="preserve"> as per Part 11.1</w:t>
      </w:r>
      <w:r w:rsidRPr="006E02CC">
        <w:rPr>
          <w:rFonts w:ascii="Arial Narrow" w:hAnsi="Arial Narrow" w:cs="Arial"/>
          <w:lang w:val="en-US"/>
        </w:rPr>
        <w:t xml:space="preserve">. All transactions are subject to the </w:t>
      </w:r>
      <w:r w:rsidR="00D901D0">
        <w:rPr>
          <w:rFonts w:ascii="Arial Narrow" w:hAnsi="Arial Narrow" w:cs="Arial"/>
          <w:lang w:val="en-US"/>
        </w:rPr>
        <w:t>provisions of the Municipal SCM Policy and System and those</w:t>
      </w:r>
      <w:r w:rsidRPr="006E02CC">
        <w:rPr>
          <w:rFonts w:ascii="Arial Narrow" w:hAnsi="Arial Narrow" w:cs="Arial"/>
          <w:lang w:val="en-US"/>
        </w:rPr>
        <w:t xml:space="preserve"> contained in this policy.</w:t>
      </w:r>
      <w:r w:rsidR="00D901D0" w:rsidRPr="00D901D0">
        <w:rPr>
          <w:rFonts w:ascii="Arial Narrow" w:hAnsi="Arial Narrow" w:cs="Arial"/>
          <w:lang w:val="en-US"/>
        </w:rPr>
        <w:t xml:space="preserve"> </w:t>
      </w:r>
    </w:p>
    <w:p w:rsidR="00D901D0" w:rsidRDefault="00D901D0" w:rsidP="00970F30">
      <w:pPr>
        <w:pStyle w:val="ListParagraph"/>
        <w:numPr>
          <w:ilvl w:val="0"/>
          <w:numId w:val="15"/>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Section 14 (2</w:t>
      </w:r>
      <w:proofErr w:type="gramStart"/>
      <w:r w:rsidRPr="006E02CC">
        <w:rPr>
          <w:rFonts w:ascii="Arial Narrow" w:hAnsi="Arial Narrow" w:cs="Arial"/>
          <w:lang w:val="en-US"/>
        </w:rPr>
        <w:t>)(</w:t>
      </w:r>
      <w:proofErr w:type="gramEnd"/>
      <w:r w:rsidRPr="006E02CC">
        <w:rPr>
          <w:rFonts w:ascii="Arial Narrow" w:hAnsi="Arial Narrow" w:cs="Arial"/>
          <w:lang w:val="en-US"/>
        </w:rPr>
        <w:t>b) requires the Municipal Council to have regard to a fair market value of assets which includes rentals.</w:t>
      </w:r>
      <w:r w:rsidRPr="00D901D0">
        <w:rPr>
          <w:rFonts w:ascii="Arial Narrow" w:hAnsi="Arial Narrow" w:cs="Arial"/>
          <w:lang w:val="en-US"/>
        </w:rPr>
        <w:t xml:space="preserve"> </w:t>
      </w:r>
    </w:p>
    <w:p w:rsidR="003D0939" w:rsidRPr="006E02CC" w:rsidRDefault="00D901D0" w:rsidP="00970F30">
      <w:pPr>
        <w:pStyle w:val="ListParagraph"/>
        <w:numPr>
          <w:ilvl w:val="0"/>
          <w:numId w:val="15"/>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An Agreement of Lease, should be concluded, clearly describing all salient details i.e. the parties, immovable asset(s), rental payable, conditions, duration and breach of the Lease Agreement. A cession of a Lease does not fall within the requirements of Section 14 of the MFMA</w:t>
      </w:r>
    </w:p>
    <w:p w:rsidR="003D0939" w:rsidRPr="003D0939" w:rsidRDefault="006E02CC"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10.1.2.</w:t>
      </w:r>
      <w:r>
        <w:rPr>
          <w:rFonts w:ascii="Arial Narrow" w:hAnsi="Arial Narrow" w:cs="Arial"/>
          <w:b/>
          <w:bCs/>
          <w:lang w:val="en-US"/>
        </w:rPr>
        <w:tab/>
      </w:r>
      <w:r w:rsidR="003D0939" w:rsidRPr="003D0939">
        <w:rPr>
          <w:rFonts w:ascii="Arial Narrow" w:hAnsi="Arial Narrow" w:cs="Arial"/>
          <w:b/>
          <w:bCs/>
          <w:lang w:val="en-US"/>
        </w:rPr>
        <w:t>Donation “Gratis” Transfer</w:t>
      </w:r>
    </w:p>
    <w:p w:rsidR="003D0939" w:rsidRPr="00D901D0" w:rsidRDefault="003D0939" w:rsidP="00970F30">
      <w:pPr>
        <w:pStyle w:val="ListParagraph"/>
        <w:numPr>
          <w:ilvl w:val="0"/>
          <w:numId w:val="15"/>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 xml:space="preserve">The donation (“gratis” transfer) of an immovable asset to other organs of State or to CBO’s, NGO’s, </w:t>
      </w:r>
      <w:r w:rsidR="00D901D0">
        <w:rPr>
          <w:rFonts w:ascii="Arial Narrow" w:hAnsi="Arial Narrow" w:cs="Arial"/>
          <w:lang w:val="en-US"/>
        </w:rPr>
        <w:t xml:space="preserve">NPO’s, and Civil Society </w:t>
      </w:r>
      <w:proofErr w:type="spellStart"/>
      <w:r w:rsidR="00D901D0">
        <w:rPr>
          <w:rFonts w:ascii="Arial Narrow" w:hAnsi="Arial Narrow" w:cs="Arial"/>
          <w:lang w:val="en-US"/>
        </w:rPr>
        <w:t>Organis</w:t>
      </w:r>
      <w:r w:rsidRPr="006E02CC">
        <w:rPr>
          <w:rFonts w:ascii="Arial Narrow" w:hAnsi="Arial Narrow" w:cs="Arial"/>
          <w:lang w:val="en-US"/>
        </w:rPr>
        <w:t>ations</w:t>
      </w:r>
      <w:proofErr w:type="spellEnd"/>
      <w:r w:rsidRPr="006E02CC">
        <w:rPr>
          <w:rFonts w:ascii="Arial Narrow" w:hAnsi="Arial Narrow" w:cs="Arial"/>
          <w:lang w:val="en-US"/>
        </w:rPr>
        <w:t>, in furtherance of Socio-Economic and Environmental Objectives may be considered by the Council.</w:t>
      </w:r>
    </w:p>
    <w:p w:rsidR="003D0939" w:rsidRPr="003D0939" w:rsidRDefault="006E02CC" w:rsidP="00970F30">
      <w:pPr>
        <w:autoSpaceDE w:val="0"/>
        <w:autoSpaceDN w:val="0"/>
        <w:adjustRightInd w:val="0"/>
        <w:spacing w:line="360" w:lineRule="auto"/>
        <w:jc w:val="both"/>
        <w:rPr>
          <w:rFonts w:ascii="Arial Narrow" w:hAnsi="Arial Narrow" w:cs="Arial"/>
          <w:b/>
          <w:bCs/>
          <w:lang w:val="en-US"/>
        </w:rPr>
      </w:pPr>
      <w:r w:rsidRPr="00D901D0">
        <w:rPr>
          <w:rFonts w:ascii="Arial Narrow" w:hAnsi="Arial Narrow" w:cs="Arial"/>
          <w:b/>
          <w:lang w:val="en-US"/>
        </w:rPr>
        <w:t>10.1.</w:t>
      </w:r>
      <w:r w:rsidR="00D901D0" w:rsidRPr="00D901D0">
        <w:rPr>
          <w:rFonts w:ascii="Arial Narrow" w:hAnsi="Arial Narrow" w:cs="Arial"/>
          <w:b/>
          <w:lang w:val="en-US"/>
        </w:rPr>
        <w:t>3</w:t>
      </w:r>
      <w:r w:rsidRPr="00D901D0">
        <w:rPr>
          <w:rFonts w:ascii="Arial Narrow" w:hAnsi="Arial Narrow" w:cs="Arial"/>
          <w:b/>
          <w:lang w:val="en-US"/>
        </w:rPr>
        <w:t>.</w:t>
      </w:r>
      <w:r w:rsidRPr="00D901D0">
        <w:rPr>
          <w:rFonts w:ascii="Arial Narrow" w:hAnsi="Arial Narrow" w:cs="Arial"/>
          <w:b/>
          <w:lang w:val="en-US"/>
        </w:rPr>
        <w:tab/>
      </w:r>
      <w:r w:rsidR="003D0939" w:rsidRPr="003D0939">
        <w:rPr>
          <w:rFonts w:ascii="Arial Narrow" w:hAnsi="Arial Narrow" w:cs="Arial"/>
          <w:b/>
          <w:bCs/>
          <w:lang w:val="en-US"/>
        </w:rPr>
        <w:t>Exchange</w:t>
      </w:r>
    </w:p>
    <w:p w:rsidR="006E02CC" w:rsidRDefault="003D0939" w:rsidP="00970F30">
      <w:pPr>
        <w:pStyle w:val="ListParagraph"/>
        <w:numPr>
          <w:ilvl w:val="0"/>
          <w:numId w:val="16"/>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The process of exchange means that a disposal and an acquisition is taking place simultaneously and therefore the rules of both must apply and usually occurs where one party approaches another to purchase an immovable asset and instead of a purchase price being agreed, the parties exchange ownership of their respective immovable assets.</w:t>
      </w:r>
    </w:p>
    <w:p w:rsidR="003D0939" w:rsidRPr="006E02CC" w:rsidRDefault="003D0939" w:rsidP="00970F30">
      <w:pPr>
        <w:pStyle w:val="ListParagraph"/>
        <w:numPr>
          <w:ilvl w:val="0"/>
          <w:numId w:val="16"/>
        </w:numPr>
        <w:autoSpaceDE w:val="0"/>
        <w:autoSpaceDN w:val="0"/>
        <w:adjustRightInd w:val="0"/>
        <w:spacing w:after="0" w:line="360" w:lineRule="auto"/>
        <w:ind w:left="1080"/>
        <w:rPr>
          <w:rFonts w:ascii="Arial Narrow" w:hAnsi="Arial Narrow" w:cs="Arial"/>
          <w:lang w:val="en-US"/>
        </w:rPr>
      </w:pPr>
      <w:r w:rsidRPr="006E02CC">
        <w:rPr>
          <w:rFonts w:ascii="Arial Narrow" w:hAnsi="Arial Narrow" w:cs="Arial"/>
          <w:lang w:val="en-US"/>
        </w:rPr>
        <w:t>Should one immovable asset be of a higher monetary value than the other, a cash payment equivalent to the shortfall (being the difference between the two values) shall be made by the party whose asset is of lesser value.</w:t>
      </w:r>
    </w:p>
    <w:p w:rsidR="003D0939" w:rsidRPr="003D0939" w:rsidRDefault="00D901D0"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10.1.4</w:t>
      </w:r>
      <w:r w:rsidR="006E02CC">
        <w:rPr>
          <w:rFonts w:ascii="Arial Narrow" w:hAnsi="Arial Narrow" w:cs="Arial"/>
          <w:b/>
          <w:bCs/>
          <w:lang w:val="en-US"/>
        </w:rPr>
        <w:t>.</w:t>
      </w:r>
      <w:r w:rsidR="006E02CC">
        <w:rPr>
          <w:rFonts w:ascii="Arial Narrow" w:hAnsi="Arial Narrow" w:cs="Arial"/>
          <w:b/>
          <w:bCs/>
          <w:lang w:val="en-US"/>
        </w:rPr>
        <w:tab/>
      </w:r>
      <w:r w:rsidR="003D0939" w:rsidRPr="003D0939">
        <w:rPr>
          <w:rFonts w:ascii="Arial Narrow" w:hAnsi="Arial Narrow" w:cs="Arial"/>
          <w:b/>
          <w:bCs/>
          <w:lang w:val="en-US"/>
        </w:rPr>
        <w:t>Public Private Partnership</w:t>
      </w:r>
    </w:p>
    <w:p w:rsidR="006E02CC" w:rsidRDefault="003D0939" w:rsidP="00970F30">
      <w:pPr>
        <w:pStyle w:val="ListParagraph"/>
        <w:numPr>
          <w:ilvl w:val="0"/>
          <w:numId w:val="17"/>
        </w:numPr>
        <w:autoSpaceDE w:val="0"/>
        <w:autoSpaceDN w:val="0"/>
        <w:adjustRightInd w:val="0"/>
        <w:spacing w:after="0" w:line="360" w:lineRule="auto"/>
        <w:ind w:left="1134" w:hanging="414"/>
        <w:rPr>
          <w:rFonts w:ascii="Arial Narrow" w:hAnsi="Arial Narrow" w:cs="Arial"/>
          <w:lang w:val="en-US"/>
        </w:rPr>
      </w:pPr>
      <w:r w:rsidRPr="006E02CC">
        <w:rPr>
          <w:rFonts w:ascii="Arial Narrow" w:hAnsi="Arial Narrow" w:cs="Arial"/>
          <w:lang w:val="en-US"/>
        </w:rPr>
        <w:t>In the context of disposals, a PPP is a transaction between the</w:t>
      </w:r>
      <w:r w:rsidR="006E02CC">
        <w:rPr>
          <w:rFonts w:ascii="Arial Narrow" w:hAnsi="Arial Narrow" w:cs="Arial"/>
          <w:lang w:val="en-US"/>
        </w:rPr>
        <w:t xml:space="preserve"> </w:t>
      </w:r>
      <w:r w:rsidRPr="006E02CC">
        <w:rPr>
          <w:rFonts w:ascii="Arial Narrow" w:hAnsi="Arial Narrow" w:cs="Arial"/>
          <w:lang w:val="en-US"/>
        </w:rPr>
        <w:t>Municipality and a private party.</w:t>
      </w:r>
    </w:p>
    <w:p w:rsidR="003D0939" w:rsidRDefault="003D0939" w:rsidP="00970F30">
      <w:pPr>
        <w:pStyle w:val="ListParagraph"/>
        <w:numPr>
          <w:ilvl w:val="0"/>
          <w:numId w:val="17"/>
        </w:numPr>
        <w:autoSpaceDE w:val="0"/>
        <w:autoSpaceDN w:val="0"/>
        <w:adjustRightInd w:val="0"/>
        <w:spacing w:after="0" w:line="360" w:lineRule="auto"/>
        <w:ind w:left="1134" w:hanging="414"/>
        <w:rPr>
          <w:rFonts w:ascii="Arial Narrow" w:hAnsi="Arial Narrow" w:cs="Arial"/>
          <w:lang w:val="en-US"/>
        </w:rPr>
      </w:pPr>
      <w:r w:rsidRPr="006E02CC">
        <w:rPr>
          <w:rFonts w:ascii="Arial Narrow" w:hAnsi="Arial Narrow" w:cs="Arial"/>
          <w:lang w:val="en-US"/>
        </w:rPr>
        <w:lastRenderedPageBreak/>
        <w:t xml:space="preserve">A PPP agreement may only be entered </w:t>
      </w:r>
      <w:r w:rsidR="00D901D0">
        <w:rPr>
          <w:rFonts w:ascii="Arial Narrow" w:hAnsi="Arial Narrow" w:cs="Arial"/>
          <w:lang w:val="en-US"/>
        </w:rPr>
        <w:t xml:space="preserve">into </w:t>
      </w:r>
      <w:r w:rsidRPr="006E02CC">
        <w:rPr>
          <w:rFonts w:ascii="Arial Narrow" w:hAnsi="Arial Narrow" w:cs="Arial"/>
          <w:lang w:val="en-US"/>
        </w:rPr>
        <w:t xml:space="preserve">following the </w:t>
      </w:r>
      <w:r w:rsidR="00D901D0">
        <w:rPr>
          <w:rFonts w:ascii="Arial Narrow" w:hAnsi="Arial Narrow" w:cs="Arial"/>
          <w:lang w:val="en-US"/>
        </w:rPr>
        <w:t>provisions of</w:t>
      </w:r>
      <w:r w:rsidRPr="006E02CC">
        <w:rPr>
          <w:rFonts w:ascii="Arial Narrow" w:hAnsi="Arial Narrow" w:cs="Arial"/>
          <w:lang w:val="en-US"/>
        </w:rPr>
        <w:t xml:space="preserve"> Section</w:t>
      </w:r>
      <w:r w:rsidR="006E02CC">
        <w:rPr>
          <w:rFonts w:ascii="Arial Narrow" w:hAnsi="Arial Narrow" w:cs="Arial"/>
          <w:lang w:val="en-US"/>
        </w:rPr>
        <w:t xml:space="preserve"> </w:t>
      </w:r>
      <w:r w:rsidRPr="006E02CC">
        <w:rPr>
          <w:rFonts w:ascii="Arial Narrow" w:hAnsi="Arial Narrow" w:cs="Arial"/>
          <w:lang w:val="en-US"/>
        </w:rPr>
        <w:t>120 of the MFMA.</w:t>
      </w:r>
    </w:p>
    <w:p w:rsidR="006E02CC" w:rsidRPr="00732B89" w:rsidRDefault="0044586F" w:rsidP="00970F30">
      <w:pPr>
        <w:autoSpaceDE w:val="0"/>
        <w:autoSpaceDN w:val="0"/>
        <w:adjustRightInd w:val="0"/>
        <w:spacing w:line="360" w:lineRule="auto"/>
        <w:rPr>
          <w:rFonts w:ascii="Arial Narrow" w:hAnsi="Arial Narrow" w:cs="Arial"/>
          <w:b/>
          <w:color w:val="FF0000"/>
          <w:lang w:val="en-US"/>
        </w:rPr>
      </w:pPr>
      <w:r>
        <w:rPr>
          <w:rFonts w:ascii="Arial Narrow" w:hAnsi="Arial Narrow" w:cs="Arial"/>
          <w:b/>
          <w:color w:val="FF0000"/>
          <w:lang w:val="en-US"/>
        </w:rPr>
        <w:t>10.1.5</w:t>
      </w:r>
      <w:r w:rsidR="006E02CC" w:rsidRPr="00732B89">
        <w:rPr>
          <w:rFonts w:ascii="Arial Narrow" w:hAnsi="Arial Narrow" w:cs="Arial"/>
          <w:b/>
          <w:color w:val="FF0000"/>
          <w:lang w:val="en-US"/>
        </w:rPr>
        <w:t>.</w:t>
      </w:r>
      <w:r w:rsidR="006E02CC" w:rsidRPr="00732B89">
        <w:rPr>
          <w:rFonts w:ascii="Arial Narrow" w:hAnsi="Arial Narrow" w:cs="Arial"/>
          <w:b/>
          <w:color w:val="FF0000"/>
          <w:lang w:val="en-US"/>
        </w:rPr>
        <w:tab/>
      </w:r>
      <w:r w:rsidR="00732B89" w:rsidRPr="00732B89">
        <w:rPr>
          <w:rFonts w:ascii="Arial Narrow" w:hAnsi="Arial Narrow" w:cs="Arial"/>
          <w:b/>
          <w:color w:val="FF0000"/>
          <w:lang w:val="en-US"/>
        </w:rPr>
        <w:t>Sale by pre-qualification</w:t>
      </w:r>
    </w:p>
    <w:p w:rsidR="00732B89" w:rsidRPr="00732B89" w:rsidRDefault="00732B89" w:rsidP="00970F30">
      <w:pPr>
        <w:pStyle w:val="ListParagraph"/>
        <w:numPr>
          <w:ilvl w:val="0"/>
          <w:numId w:val="18"/>
        </w:numPr>
        <w:autoSpaceDE w:val="0"/>
        <w:autoSpaceDN w:val="0"/>
        <w:adjustRightInd w:val="0"/>
        <w:spacing w:after="0" w:line="360" w:lineRule="auto"/>
        <w:ind w:left="1080"/>
        <w:rPr>
          <w:rFonts w:ascii="Arial Narrow" w:hAnsi="Arial Narrow" w:cs="Arial"/>
          <w:color w:val="FF0000"/>
          <w:lang w:val="en-US"/>
        </w:rPr>
      </w:pPr>
      <w:r w:rsidRPr="00732B89">
        <w:rPr>
          <w:rFonts w:ascii="Arial Narrow" w:hAnsi="Arial Narrow" w:cs="Arial"/>
          <w:color w:val="FF0000"/>
          <w:lang w:val="en-US"/>
        </w:rPr>
        <w:t>Alienation is specifically designed for the sale of vacant residential building sites to persons on a waiting list who comply with preset criteria for eligibility.</w:t>
      </w:r>
    </w:p>
    <w:p w:rsidR="00732B89" w:rsidRPr="00732B89" w:rsidRDefault="00732B89" w:rsidP="00970F30">
      <w:pPr>
        <w:pStyle w:val="ListParagraph"/>
        <w:numPr>
          <w:ilvl w:val="0"/>
          <w:numId w:val="18"/>
        </w:numPr>
        <w:autoSpaceDE w:val="0"/>
        <w:autoSpaceDN w:val="0"/>
        <w:adjustRightInd w:val="0"/>
        <w:spacing w:after="0" w:line="360" w:lineRule="auto"/>
        <w:ind w:left="1080"/>
        <w:rPr>
          <w:rFonts w:ascii="Arial Narrow" w:hAnsi="Arial Narrow" w:cs="Arial"/>
          <w:color w:val="FF0000"/>
          <w:lang w:val="en-US"/>
        </w:rPr>
      </w:pPr>
      <w:r w:rsidRPr="00732B89">
        <w:rPr>
          <w:rFonts w:ascii="Arial Narrow" w:hAnsi="Arial Narrow" w:cs="Arial"/>
          <w:color w:val="FF0000"/>
          <w:lang w:val="en-US"/>
        </w:rPr>
        <w:t>Applicants will be requested to register on a waiting list with pre-set qualification criteria.</w:t>
      </w:r>
    </w:p>
    <w:p w:rsidR="00732B89" w:rsidRDefault="00732B89" w:rsidP="00970F30">
      <w:pPr>
        <w:pStyle w:val="ListParagraph"/>
        <w:numPr>
          <w:ilvl w:val="0"/>
          <w:numId w:val="18"/>
        </w:numPr>
        <w:autoSpaceDE w:val="0"/>
        <w:autoSpaceDN w:val="0"/>
        <w:adjustRightInd w:val="0"/>
        <w:spacing w:after="0" w:line="360" w:lineRule="auto"/>
        <w:ind w:left="1080"/>
        <w:rPr>
          <w:rFonts w:ascii="Arial Narrow" w:hAnsi="Arial Narrow" w:cs="Arial"/>
          <w:color w:val="FF0000"/>
          <w:lang w:val="en-US"/>
        </w:rPr>
      </w:pPr>
      <w:r w:rsidRPr="00732B89">
        <w:rPr>
          <w:rFonts w:ascii="Arial Narrow" w:hAnsi="Arial Narrow" w:cs="Arial"/>
          <w:color w:val="FF0000"/>
          <w:lang w:val="en-US"/>
        </w:rPr>
        <w:t xml:space="preserve">Only persons on the waiting list will be requested to </w:t>
      </w:r>
      <w:r w:rsidR="0044586F">
        <w:rPr>
          <w:rFonts w:ascii="Arial Narrow" w:hAnsi="Arial Narrow" w:cs="Arial"/>
          <w:color w:val="FF0000"/>
          <w:lang w:val="en-US"/>
        </w:rPr>
        <w:t>bid</w:t>
      </w:r>
      <w:r w:rsidRPr="00732B89">
        <w:rPr>
          <w:rFonts w:ascii="Arial Narrow" w:hAnsi="Arial Narrow" w:cs="Arial"/>
          <w:color w:val="FF0000"/>
          <w:lang w:val="en-US"/>
        </w:rPr>
        <w:t xml:space="preserve"> for vacant buildings sites when made available by the Council.</w:t>
      </w:r>
    </w:p>
    <w:p w:rsidR="0044586F" w:rsidRPr="0044586F" w:rsidRDefault="0044586F" w:rsidP="00970F30">
      <w:pPr>
        <w:pStyle w:val="ListParagraph"/>
        <w:numPr>
          <w:ilvl w:val="0"/>
          <w:numId w:val="18"/>
        </w:numPr>
        <w:autoSpaceDE w:val="0"/>
        <w:autoSpaceDN w:val="0"/>
        <w:adjustRightInd w:val="0"/>
        <w:spacing w:after="0" w:line="360" w:lineRule="auto"/>
        <w:ind w:left="1080"/>
        <w:rPr>
          <w:rFonts w:ascii="Arial Narrow" w:hAnsi="Arial Narrow" w:cs="Arial"/>
          <w:lang w:val="en-US"/>
        </w:rPr>
      </w:pPr>
      <w:r w:rsidRPr="0044586F">
        <w:rPr>
          <w:rFonts w:ascii="Arial Narrow" w:hAnsi="Arial Narrow" w:cs="Arial"/>
          <w:color w:val="FF0000"/>
          <w:lang w:val="en-US"/>
        </w:rPr>
        <w:t>Transfer of immovable assets contemplated above shall be subject to a clearly defined reversionary clause, providing for a reversion of ownership to the Cape Agulhas Municipality, free of charge, in the event that the immovable asset is no longer to be used</w:t>
      </w:r>
      <w:r w:rsidRPr="00594CEB">
        <w:rPr>
          <w:rFonts w:ascii="Arial Narrow" w:hAnsi="Arial Narrow" w:cs="Arial"/>
          <w:lang w:val="en-US"/>
        </w:rPr>
        <w:t>.</w:t>
      </w:r>
    </w:p>
    <w:p w:rsidR="00594CEB" w:rsidRPr="00145A6B" w:rsidRDefault="00A40AF4"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10.1.6</w:t>
      </w:r>
      <w:r w:rsidR="00594CEB">
        <w:rPr>
          <w:rFonts w:ascii="Arial Narrow" w:hAnsi="Arial Narrow" w:cs="Arial"/>
          <w:b/>
          <w:bCs/>
          <w:lang w:val="en-US"/>
        </w:rPr>
        <w:t>.</w:t>
      </w:r>
      <w:r w:rsidR="00594CEB">
        <w:rPr>
          <w:rFonts w:ascii="Arial Narrow" w:hAnsi="Arial Narrow" w:cs="Arial"/>
          <w:b/>
          <w:bCs/>
          <w:lang w:val="en-US"/>
        </w:rPr>
        <w:tab/>
      </w:r>
      <w:r w:rsidR="00594CEB" w:rsidRPr="00145A6B">
        <w:rPr>
          <w:rFonts w:ascii="Arial Narrow" w:hAnsi="Arial Narrow" w:cs="Arial"/>
          <w:b/>
          <w:bCs/>
          <w:lang w:val="en-US"/>
        </w:rPr>
        <w:t>Transfer between spheres of government</w:t>
      </w:r>
    </w:p>
    <w:p w:rsidR="00594CEB" w:rsidRDefault="00594CEB" w:rsidP="00970F30">
      <w:pPr>
        <w:pStyle w:val="ListParagraph"/>
        <w:numPr>
          <w:ilvl w:val="0"/>
          <w:numId w:val="37"/>
        </w:numPr>
        <w:autoSpaceDE w:val="0"/>
        <w:autoSpaceDN w:val="0"/>
        <w:adjustRightInd w:val="0"/>
        <w:spacing w:after="0" w:line="360" w:lineRule="auto"/>
        <w:ind w:left="1080"/>
        <w:rPr>
          <w:rFonts w:ascii="Arial Narrow" w:hAnsi="Arial Narrow" w:cs="Arial"/>
          <w:lang w:val="en-US"/>
        </w:rPr>
      </w:pPr>
      <w:r w:rsidRPr="00594CEB">
        <w:rPr>
          <w:rFonts w:ascii="Arial Narrow" w:hAnsi="Arial Narrow" w:cs="Arial"/>
          <w:lang w:val="en-US"/>
        </w:rPr>
        <w:t>Where the Council holds an immovable asset that is identified as essential for the furtherance of Socio-Economic objectives or owner occupation of spheres of government, transfer of such asset for this purpose shall, as much as possible, take preference over any other proposed disposal for which that asset may be earmarked. Such disposal shall be dealt with in terms of the requirements of the MFMA.</w:t>
      </w:r>
    </w:p>
    <w:p w:rsidR="00594CEB" w:rsidRPr="00594CEB" w:rsidRDefault="00594CEB" w:rsidP="00970F30">
      <w:pPr>
        <w:pStyle w:val="ListParagraph"/>
        <w:numPr>
          <w:ilvl w:val="0"/>
          <w:numId w:val="37"/>
        </w:numPr>
        <w:autoSpaceDE w:val="0"/>
        <w:autoSpaceDN w:val="0"/>
        <w:adjustRightInd w:val="0"/>
        <w:spacing w:after="0" w:line="360" w:lineRule="auto"/>
        <w:ind w:left="1080"/>
        <w:rPr>
          <w:rFonts w:ascii="Arial Narrow" w:hAnsi="Arial Narrow" w:cs="Arial"/>
          <w:lang w:val="en-US"/>
        </w:rPr>
      </w:pPr>
      <w:r w:rsidRPr="00594CEB">
        <w:rPr>
          <w:rFonts w:ascii="Arial Narrow" w:hAnsi="Arial Narrow" w:cs="Arial"/>
          <w:lang w:val="en-US"/>
        </w:rPr>
        <w:t>Transfer of immovable assets contemplated above shall be subject to a clearly defined reversionary clause, providing for a reversion of ownership to the Cape Agulhas Municipality, free of charge, in the event that the immovable asset is no longer to be used for the specified socio-economic purpose or owner occupation by a government department concerned.</w:t>
      </w:r>
    </w:p>
    <w:p w:rsidR="00594CEB" w:rsidRPr="00594CEB" w:rsidRDefault="00A40AF4"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lang w:val="en-US"/>
        </w:rPr>
        <w:t>10.1.7</w:t>
      </w:r>
      <w:r w:rsidR="00594CEB" w:rsidRPr="00594CEB">
        <w:rPr>
          <w:rFonts w:ascii="Arial Narrow" w:hAnsi="Arial Narrow" w:cs="Arial"/>
          <w:b/>
          <w:lang w:val="en-US"/>
        </w:rPr>
        <w:t>.</w:t>
      </w:r>
      <w:r w:rsidR="00594CEB" w:rsidRPr="00594CEB">
        <w:rPr>
          <w:rFonts w:ascii="Arial Narrow" w:hAnsi="Arial Narrow" w:cs="Arial"/>
          <w:b/>
          <w:lang w:val="en-US"/>
        </w:rPr>
        <w:tab/>
      </w:r>
      <w:r w:rsidR="00594CEB" w:rsidRPr="00594CEB">
        <w:rPr>
          <w:rFonts w:ascii="Arial Narrow" w:hAnsi="Arial Narrow" w:cs="Arial"/>
          <w:b/>
          <w:bCs/>
          <w:lang w:val="en-US"/>
        </w:rPr>
        <w:t>Unsolicited bids</w:t>
      </w:r>
    </w:p>
    <w:p w:rsidR="00594CEB" w:rsidRDefault="00A40AF4" w:rsidP="00970F30">
      <w:pPr>
        <w:pStyle w:val="ListParagraph"/>
        <w:numPr>
          <w:ilvl w:val="0"/>
          <w:numId w:val="38"/>
        </w:numPr>
        <w:autoSpaceDE w:val="0"/>
        <w:autoSpaceDN w:val="0"/>
        <w:adjustRightInd w:val="0"/>
        <w:spacing w:after="0" w:line="360" w:lineRule="auto"/>
        <w:rPr>
          <w:rFonts w:ascii="Arial Narrow" w:hAnsi="Arial Narrow" w:cs="Arial"/>
          <w:lang w:val="en-US"/>
        </w:rPr>
      </w:pPr>
      <w:r>
        <w:rPr>
          <w:rFonts w:ascii="Arial Narrow" w:hAnsi="Arial Narrow" w:cs="Arial"/>
          <w:lang w:val="en-US"/>
        </w:rPr>
        <w:t>The Municipal</w:t>
      </w:r>
      <w:r w:rsidR="00594CEB" w:rsidRPr="00594CEB">
        <w:rPr>
          <w:rFonts w:ascii="Arial Narrow" w:hAnsi="Arial Narrow" w:cs="Arial"/>
          <w:lang w:val="en-US"/>
        </w:rPr>
        <w:t xml:space="preserve"> Supply Chain Management Policy </w:t>
      </w:r>
      <w:r>
        <w:rPr>
          <w:rFonts w:ascii="Arial Narrow" w:hAnsi="Arial Narrow" w:cs="Arial"/>
          <w:lang w:val="en-US"/>
        </w:rPr>
        <w:t>provides</w:t>
      </w:r>
      <w:r w:rsidR="00594CEB" w:rsidRPr="00594CEB">
        <w:rPr>
          <w:rFonts w:ascii="Arial Narrow" w:hAnsi="Arial Narrow" w:cs="Arial"/>
          <w:lang w:val="en-US"/>
        </w:rPr>
        <w:t xml:space="preserve"> that the Municipality is in terms of Section 113 of the MFMA not obliged to consider unsolicited bids received outside a normal bidding process.</w:t>
      </w:r>
    </w:p>
    <w:p w:rsidR="00594CEB" w:rsidRPr="00594CEB" w:rsidRDefault="00A40AF4" w:rsidP="00970F30">
      <w:pPr>
        <w:pStyle w:val="ListParagraph"/>
        <w:numPr>
          <w:ilvl w:val="0"/>
          <w:numId w:val="38"/>
        </w:numPr>
        <w:autoSpaceDE w:val="0"/>
        <w:autoSpaceDN w:val="0"/>
        <w:adjustRightInd w:val="0"/>
        <w:spacing w:after="0" w:line="360" w:lineRule="auto"/>
        <w:rPr>
          <w:rFonts w:ascii="Arial Narrow" w:hAnsi="Arial Narrow" w:cs="Arial"/>
          <w:lang w:val="en-US"/>
        </w:rPr>
      </w:pPr>
      <w:r>
        <w:rPr>
          <w:rFonts w:ascii="Arial Narrow" w:hAnsi="Arial Narrow" w:cs="Arial"/>
          <w:lang w:val="en-US"/>
        </w:rPr>
        <w:t>If the</w:t>
      </w:r>
      <w:r w:rsidR="00594CEB" w:rsidRPr="00594CEB">
        <w:rPr>
          <w:rFonts w:ascii="Arial Narrow" w:hAnsi="Arial Narrow" w:cs="Arial"/>
          <w:lang w:val="en-US"/>
        </w:rPr>
        <w:t xml:space="preserve"> Municipality decides in terms of Section 113(2) of the MFMA to consider an unsolicited bid, it may do so only if:-</w:t>
      </w:r>
    </w:p>
    <w:p w:rsidR="00594CEB" w:rsidRPr="00275B79" w:rsidRDefault="00594CEB" w:rsidP="00970F30">
      <w:pPr>
        <w:autoSpaceDE w:val="0"/>
        <w:autoSpaceDN w:val="0"/>
        <w:adjustRightInd w:val="0"/>
        <w:spacing w:line="360" w:lineRule="auto"/>
        <w:ind w:left="1440" w:hanging="720"/>
        <w:jc w:val="both"/>
        <w:rPr>
          <w:rFonts w:ascii="Arial Narrow" w:hAnsi="Arial Narrow" w:cs="Arial"/>
          <w:i/>
          <w:sz w:val="18"/>
          <w:szCs w:val="18"/>
          <w:lang w:val="en-US"/>
        </w:rPr>
      </w:pPr>
      <w:r w:rsidRPr="00275B79">
        <w:rPr>
          <w:rFonts w:ascii="Arial Narrow" w:hAnsi="Arial Narrow" w:cs="Arial"/>
          <w:i/>
          <w:sz w:val="18"/>
          <w:szCs w:val="18"/>
          <w:lang w:val="en-US"/>
        </w:rPr>
        <w:t>(a)</w:t>
      </w:r>
      <w:r w:rsidRPr="00275B79">
        <w:rPr>
          <w:rFonts w:ascii="Arial Narrow" w:hAnsi="Arial Narrow" w:cs="Arial"/>
          <w:i/>
          <w:sz w:val="18"/>
          <w:szCs w:val="18"/>
          <w:lang w:val="en-US"/>
        </w:rPr>
        <w:tab/>
        <w:t>The product or service offered in terms of the bid is a demonstrably or proven unique innovative concept;</w:t>
      </w:r>
    </w:p>
    <w:p w:rsidR="00594CEB" w:rsidRPr="00275B79" w:rsidRDefault="00594CEB" w:rsidP="00970F30">
      <w:pPr>
        <w:autoSpaceDE w:val="0"/>
        <w:autoSpaceDN w:val="0"/>
        <w:adjustRightInd w:val="0"/>
        <w:spacing w:line="360" w:lineRule="auto"/>
        <w:ind w:left="1440" w:hanging="720"/>
        <w:jc w:val="both"/>
        <w:rPr>
          <w:rFonts w:ascii="Arial Narrow" w:hAnsi="Arial Narrow" w:cs="Arial"/>
          <w:i/>
          <w:sz w:val="18"/>
          <w:szCs w:val="18"/>
          <w:lang w:val="en-US"/>
        </w:rPr>
      </w:pPr>
      <w:r w:rsidRPr="00275B79">
        <w:rPr>
          <w:rFonts w:ascii="Arial Narrow" w:hAnsi="Arial Narrow" w:cs="Arial"/>
          <w:i/>
          <w:sz w:val="18"/>
          <w:szCs w:val="18"/>
          <w:lang w:val="en-US"/>
        </w:rPr>
        <w:t>(b)</w:t>
      </w:r>
      <w:r w:rsidRPr="00275B79">
        <w:rPr>
          <w:rFonts w:ascii="Arial Narrow" w:hAnsi="Arial Narrow" w:cs="Arial"/>
          <w:i/>
          <w:sz w:val="18"/>
          <w:szCs w:val="18"/>
          <w:lang w:val="en-US"/>
        </w:rPr>
        <w:tab/>
        <w:t>The product or service will be exceptionally beneficial to, or have exceptional cost advantages for, the Municipality or Municipal entity.</w:t>
      </w:r>
    </w:p>
    <w:p w:rsidR="00594CEB" w:rsidRPr="00275B79" w:rsidRDefault="00594CEB" w:rsidP="00970F30">
      <w:pPr>
        <w:autoSpaceDE w:val="0"/>
        <w:autoSpaceDN w:val="0"/>
        <w:adjustRightInd w:val="0"/>
        <w:spacing w:line="360" w:lineRule="auto"/>
        <w:ind w:left="1440" w:hanging="720"/>
        <w:jc w:val="both"/>
        <w:rPr>
          <w:rFonts w:ascii="Arial Narrow" w:hAnsi="Arial Narrow" w:cs="Arial"/>
          <w:i/>
          <w:sz w:val="18"/>
          <w:szCs w:val="18"/>
          <w:lang w:val="en-US"/>
        </w:rPr>
      </w:pPr>
      <w:r w:rsidRPr="00275B79">
        <w:rPr>
          <w:rFonts w:ascii="Arial Narrow" w:hAnsi="Arial Narrow" w:cs="Arial"/>
          <w:i/>
          <w:sz w:val="18"/>
          <w:szCs w:val="18"/>
          <w:lang w:val="en-US"/>
        </w:rPr>
        <w:t>(c)</w:t>
      </w:r>
      <w:r w:rsidRPr="00275B79">
        <w:rPr>
          <w:rFonts w:ascii="Arial Narrow" w:hAnsi="Arial Narrow" w:cs="Arial"/>
          <w:i/>
          <w:sz w:val="18"/>
          <w:szCs w:val="18"/>
          <w:lang w:val="en-US"/>
        </w:rPr>
        <w:tab/>
        <w:t>The reasons for not going through the normal bidding processes are found to be sound by the Accounting Officer.</w:t>
      </w:r>
    </w:p>
    <w:p w:rsidR="00594CEB" w:rsidRPr="00594CEB" w:rsidRDefault="00A40AF4" w:rsidP="00970F30">
      <w:pPr>
        <w:pStyle w:val="ListParagraph"/>
        <w:numPr>
          <w:ilvl w:val="0"/>
          <w:numId w:val="39"/>
        </w:numPr>
        <w:autoSpaceDE w:val="0"/>
        <w:autoSpaceDN w:val="0"/>
        <w:adjustRightInd w:val="0"/>
        <w:spacing w:after="0" w:line="360" w:lineRule="auto"/>
        <w:rPr>
          <w:rFonts w:ascii="Arial Narrow" w:hAnsi="Arial Narrow" w:cs="Arial"/>
          <w:lang w:val="en-US"/>
        </w:rPr>
      </w:pPr>
      <w:r>
        <w:rPr>
          <w:rFonts w:ascii="Arial Narrow" w:hAnsi="Arial Narrow" w:cs="Arial"/>
          <w:lang w:val="en-US"/>
        </w:rPr>
        <w:t>If the</w:t>
      </w:r>
      <w:r w:rsidR="00594CEB" w:rsidRPr="00594CEB">
        <w:rPr>
          <w:rFonts w:ascii="Arial Narrow" w:hAnsi="Arial Narrow" w:cs="Arial"/>
          <w:lang w:val="en-US"/>
        </w:rPr>
        <w:t xml:space="preserve"> Municipality decides to consider an unsolicited bid that complies with sub</w:t>
      </w:r>
      <w:r w:rsidR="00890C4A">
        <w:rPr>
          <w:rFonts w:ascii="Arial Narrow" w:hAnsi="Arial Narrow" w:cs="Arial"/>
          <w:lang w:val="en-US"/>
        </w:rPr>
        <w:t>-</w:t>
      </w:r>
      <w:r w:rsidR="00594CEB" w:rsidRPr="00594CEB">
        <w:rPr>
          <w:rFonts w:ascii="Arial Narrow" w:hAnsi="Arial Narrow" w:cs="Arial"/>
          <w:lang w:val="en-US"/>
        </w:rPr>
        <w:t>regulation (2), the Municipality must make its decision public in accordance with Section 21A of the Municipal Systems Act, together with :-</w:t>
      </w:r>
    </w:p>
    <w:p w:rsidR="00594CEB" w:rsidRPr="00275B79" w:rsidRDefault="00594CEB" w:rsidP="00970F30">
      <w:pPr>
        <w:autoSpaceDE w:val="0"/>
        <w:autoSpaceDN w:val="0"/>
        <w:adjustRightInd w:val="0"/>
        <w:spacing w:line="360" w:lineRule="auto"/>
        <w:ind w:firstLine="720"/>
        <w:jc w:val="both"/>
        <w:rPr>
          <w:rFonts w:ascii="Arial Narrow" w:hAnsi="Arial Narrow" w:cs="Arial"/>
          <w:i/>
          <w:sz w:val="18"/>
          <w:szCs w:val="18"/>
          <w:lang w:val="en-US"/>
        </w:rPr>
      </w:pPr>
      <w:r w:rsidRPr="003D0939">
        <w:rPr>
          <w:rFonts w:ascii="Arial Narrow" w:hAnsi="Arial Narrow" w:cs="Arial"/>
          <w:lang w:val="en-US"/>
        </w:rPr>
        <w:t>(a)</w:t>
      </w:r>
      <w:r w:rsidRPr="003D0939">
        <w:rPr>
          <w:rFonts w:ascii="Arial Narrow" w:hAnsi="Arial Narrow" w:cs="Arial"/>
          <w:lang w:val="en-US"/>
        </w:rPr>
        <w:tab/>
      </w:r>
      <w:r w:rsidRPr="00275B79">
        <w:rPr>
          <w:rFonts w:ascii="Arial Narrow" w:hAnsi="Arial Narrow" w:cs="Arial"/>
          <w:i/>
          <w:sz w:val="18"/>
          <w:szCs w:val="18"/>
          <w:lang w:val="en-US"/>
        </w:rPr>
        <w:t>Its reasons as to why the bid should not be open to other competitors.</w:t>
      </w:r>
    </w:p>
    <w:p w:rsidR="00594CEB" w:rsidRPr="00275B79" w:rsidRDefault="00594CEB" w:rsidP="00970F30">
      <w:pPr>
        <w:autoSpaceDE w:val="0"/>
        <w:autoSpaceDN w:val="0"/>
        <w:adjustRightInd w:val="0"/>
        <w:spacing w:line="360" w:lineRule="auto"/>
        <w:ind w:left="1440" w:hanging="720"/>
        <w:jc w:val="both"/>
        <w:rPr>
          <w:rFonts w:ascii="Arial Narrow" w:hAnsi="Arial Narrow" w:cs="Arial"/>
          <w:i/>
          <w:sz w:val="18"/>
          <w:szCs w:val="18"/>
          <w:lang w:val="en-US"/>
        </w:rPr>
      </w:pPr>
      <w:r w:rsidRPr="00275B79">
        <w:rPr>
          <w:rFonts w:ascii="Arial Narrow" w:hAnsi="Arial Narrow" w:cs="Arial"/>
          <w:i/>
          <w:sz w:val="18"/>
          <w:szCs w:val="18"/>
          <w:lang w:val="en-US"/>
        </w:rPr>
        <w:t>(b)</w:t>
      </w:r>
      <w:r w:rsidRPr="00275B79">
        <w:rPr>
          <w:rFonts w:ascii="Arial Narrow" w:hAnsi="Arial Narrow" w:cs="Arial"/>
          <w:i/>
          <w:sz w:val="18"/>
          <w:szCs w:val="18"/>
          <w:lang w:val="en-US"/>
        </w:rPr>
        <w:tab/>
        <w:t>An explanation of the potential benefits for the Municipality or entity were it to accept the unsolicited bid; and</w:t>
      </w:r>
    </w:p>
    <w:p w:rsidR="00594CEB" w:rsidRPr="00275B79" w:rsidRDefault="00594CEB" w:rsidP="00970F30">
      <w:pPr>
        <w:autoSpaceDE w:val="0"/>
        <w:autoSpaceDN w:val="0"/>
        <w:adjustRightInd w:val="0"/>
        <w:spacing w:line="360" w:lineRule="auto"/>
        <w:ind w:left="1440" w:hanging="742"/>
        <w:jc w:val="both"/>
        <w:rPr>
          <w:rFonts w:ascii="Arial Narrow" w:hAnsi="Arial Narrow" w:cs="Arial"/>
          <w:i/>
          <w:sz w:val="18"/>
          <w:szCs w:val="18"/>
          <w:lang w:val="en-US"/>
        </w:rPr>
      </w:pPr>
      <w:r w:rsidRPr="00275B79">
        <w:rPr>
          <w:rFonts w:ascii="Arial Narrow" w:hAnsi="Arial Narrow" w:cs="Arial"/>
          <w:i/>
          <w:sz w:val="18"/>
          <w:szCs w:val="18"/>
          <w:lang w:val="en-US"/>
        </w:rPr>
        <w:t>(c)</w:t>
      </w:r>
      <w:r w:rsidRPr="00275B79">
        <w:rPr>
          <w:rFonts w:ascii="Arial Narrow" w:hAnsi="Arial Narrow" w:cs="Arial"/>
          <w:i/>
          <w:sz w:val="18"/>
          <w:szCs w:val="18"/>
          <w:lang w:val="en-US"/>
        </w:rPr>
        <w:tab/>
        <w:t>An invitation to the public or other potential suppliers to submit their comments within 30 days of the notice. Once the Municipality or Municipal entity has received written comments pursuant to sub</w:t>
      </w:r>
      <w:r w:rsidR="00890C4A">
        <w:rPr>
          <w:rFonts w:ascii="Arial Narrow" w:hAnsi="Arial Narrow" w:cs="Arial"/>
          <w:i/>
          <w:sz w:val="18"/>
          <w:szCs w:val="18"/>
          <w:lang w:val="en-US"/>
        </w:rPr>
        <w:t>-</w:t>
      </w:r>
      <w:r w:rsidRPr="00275B79">
        <w:rPr>
          <w:rFonts w:ascii="Arial Narrow" w:hAnsi="Arial Narrow" w:cs="Arial"/>
          <w:i/>
          <w:sz w:val="18"/>
          <w:szCs w:val="18"/>
          <w:lang w:val="en-US"/>
        </w:rPr>
        <w:t>regulation (3), it must submit such comments, including any responses from the unsolicited bidder, to the National Treasury and the relevant Provincial Treasury for comments.</w:t>
      </w:r>
    </w:p>
    <w:p w:rsidR="00594CEB" w:rsidRPr="00275B79" w:rsidRDefault="00594CEB" w:rsidP="00970F30">
      <w:pPr>
        <w:autoSpaceDE w:val="0"/>
        <w:autoSpaceDN w:val="0"/>
        <w:adjustRightInd w:val="0"/>
        <w:spacing w:line="360" w:lineRule="auto"/>
        <w:ind w:left="1440" w:hanging="742"/>
        <w:jc w:val="both"/>
        <w:rPr>
          <w:rFonts w:ascii="Arial Narrow" w:hAnsi="Arial Narrow" w:cs="Arial"/>
          <w:i/>
          <w:sz w:val="18"/>
          <w:szCs w:val="18"/>
          <w:lang w:val="en-US"/>
        </w:rPr>
      </w:pPr>
      <w:r w:rsidRPr="00275B79">
        <w:rPr>
          <w:rFonts w:ascii="Arial Narrow" w:hAnsi="Arial Narrow" w:cs="Arial"/>
          <w:i/>
          <w:sz w:val="18"/>
          <w:szCs w:val="18"/>
          <w:lang w:val="en-US"/>
        </w:rPr>
        <w:t>(d)</w:t>
      </w:r>
      <w:r w:rsidRPr="00275B79">
        <w:rPr>
          <w:rFonts w:ascii="Arial Narrow" w:hAnsi="Arial Narrow" w:cs="Arial"/>
          <w:i/>
          <w:sz w:val="18"/>
          <w:szCs w:val="18"/>
          <w:lang w:val="en-US"/>
        </w:rPr>
        <w:tab/>
        <w:t>The Adjudication Committee must consider the unsolicited bid and may award the bid or make a recommendation to the Accounting Officer, depending on its delegations.</w:t>
      </w:r>
    </w:p>
    <w:p w:rsidR="00594CEB" w:rsidRPr="00275B79" w:rsidRDefault="00594CEB" w:rsidP="00970F30">
      <w:pPr>
        <w:autoSpaceDE w:val="0"/>
        <w:autoSpaceDN w:val="0"/>
        <w:adjustRightInd w:val="0"/>
        <w:spacing w:line="360" w:lineRule="auto"/>
        <w:ind w:left="1440" w:hanging="742"/>
        <w:jc w:val="both"/>
        <w:rPr>
          <w:rFonts w:ascii="Arial Narrow" w:hAnsi="Arial Narrow" w:cs="Arial"/>
          <w:i/>
          <w:sz w:val="18"/>
          <w:szCs w:val="18"/>
          <w:lang w:val="en-US"/>
        </w:rPr>
      </w:pPr>
      <w:r w:rsidRPr="00275B79">
        <w:rPr>
          <w:rFonts w:ascii="Arial Narrow" w:hAnsi="Arial Narrow" w:cs="Arial"/>
          <w:i/>
          <w:sz w:val="18"/>
          <w:szCs w:val="18"/>
          <w:lang w:val="en-US"/>
        </w:rPr>
        <w:t>(e)</w:t>
      </w:r>
      <w:r w:rsidRPr="00275B79">
        <w:rPr>
          <w:rFonts w:ascii="Arial Narrow" w:hAnsi="Arial Narrow" w:cs="Arial"/>
          <w:i/>
          <w:sz w:val="18"/>
          <w:szCs w:val="18"/>
          <w:lang w:val="en-US"/>
        </w:rPr>
        <w:tab/>
        <w:t>A meeting of the Adjudication Committee to consider an unsolicited bid must be open to the public.</w:t>
      </w:r>
    </w:p>
    <w:p w:rsidR="00594CEB" w:rsidRPr="00594CEB" w:rsidRDefault="00594CEB" w:rsidP="00970F30">
      <w:pPr>
        <w:pStyle w:val="ListParagraph"/>
        <w:numPr>
          <w:ilvl w:val="0"/>
          <w:numId w:val="39"/>
        </w:numPr>
        <w:autoSpaceDE w:val="0"/>
        <w:autoSpaceDN w:val="0"/>
        <w:adjustRightInd w:val="0"/>
        <w:spacing w:after="0" w:line="360" w:lineRule="auto"/>
        <w:rPr>
          <w:rFonts w:ascii="Arial Narrow" w:hAnsi="Arial Narrow" w:cs="Arial"/>
          <w:lang w:val="en-US"/>
        </w:rPr>
      </w:pPr>
      <w:r w:rsidRPr="00594CEB">
        <w:rPr>
          <w:rFonts w:ascii="Arial Narrow" w:hAnsi="Arial Narrow" w:cs="Arial"/>
          <w:lang w:val="en-US"/>
        </w:rPr>
        <w:t xml:space="preserve">When considering the matter, the </w:t>
      </w:r>
      <w:r w:rsidR="00A40AF4">
        <w:rPr>
          <w:rFonts w:ascii="Arial Narrow" w:hAnsi="Arial Narrow" w:cs="Arial"/>
          <w:lang w:val="en-US"/>
        </w:rPr>
        <w:t>Disposal</w:t>
      </w:r>
      <w:r w:rsidRPr="00594CEB">
        <w:rPr>
          <w:rFonts w:ascii="Arial Narrow" w:hAnsi="Arial Narrow" w:cs="Arial"/>
          <w:lang w:val="en-US"/>
        </w:rPr>
        <w:t xml:space="preserve"> Committee must take into account :-</w:t>
      </w:r>
    </w:p>
    <w:p w:rsidR="00594CEB" w:rsidRPr="00275B79" w:rsidRDefault="00594CEB" w:rsidP="00970F30">
      <w:pPr>
        <w:autoSpaceDE w:val="0"/>
        <w:autoSpaceDN w:val="0"/>
        <w:adjustRightInd w:val="0"/>
        <w:spacing w:line="360" w:lineRule="auto"/>
        <w:ind w:firstLine="720"/>
        <w:jc w:val="both"/>
        <w:rPr>
          <w:rFonts w:ascii="Arial Narrow" w:hAnsi="Arial Narrow" w:cs="Arial"/>
          <w:i/>
          <w:sz w:val="18"/>
          <w:szCs w:val="18"/>
          <w:lang w:val="en-US"/>
        </w:rPr>
      </w:pPr>
      <w:r w:rsidRPr="00275B79">
        <w:rPr>
          <w:rFonts w:ascii="Arial Narrow" w:hAnsi="Arial Narrow" w:cs="Arial"/>
          <w:i/>
          <w:sz w:val="18"/>
          <w:szCs w:val="18"/>
          <w:lang w:val="en-US"/>
        </w:rPr>
        <w:t>(a)</w:t>
      </w:r>
      <w:r w:rsidRPr="003D0939">
        <w:rPr>
          <w:rFonts w:ascii="Arial Narrow" w:hAnsi="Arial Narrow" w:cs="Arial"/>
          <w:lang w:val="en-US"/>
        </w:rPr>
        <w:t xml:space="preserve"> </w:t>
      </w:r>
      <w:r w:rsidRPr="003D0939">
        <w:rPr>
          <w:rFonts w:ascii="Arial Narrow" w:hAnsi="Arial Narrow" w:cs="Arial"/>
          <w:lang w:val="en-US"/>
        </w:rPr>
        <w:tab/>
      </w:r>
      <w:r w:rsidRPr="00275B79">
        <w:rPr>
          <w:rFonts w:ascii="Arial Narrow" w:hAnsi="Arial Narrow" w:cs="Arial"/>
          <w:i/>
          <w:sz w:val="18"/>
          <w:szCs w:val="18"/>
          <w:lang w:val="en-US"/>
        </w:rPr>
        <w:t>Any comments submitted by the Public; and</w:t>
      </w:r>
    </w:p>
    <w:p w:rsidR="00594CEB" w:rsidRPr="00275B79" w:rsidRDefault="00594CEB" w:rsidP="00970F30">
      <w:pPr>
        <w:autoSpaceDE w:val="0"/>
        <w:autoSpaceDN w:val="0"/>
        <w:adjustRightInd w:val="0"/>
        <w:spacing w:line="360" w:lineRule="auto"/>
        <w:ind w:left="1440" w:hanging="720"/>
        <w:jc w:val="both"/>
        <w:rPr>
          <w:rFonts w:ascii="Arial Narrow" w:hAnsi="Arial Narrow" w:cs="Arial"/>
          <w:i/>
          <w:sz w:val="18"/>
          <w:szCs w:val="18"/>
          <w:lang w:val="en-US"/>
        </w:rPr>
      </w:pPr>
      <w:r w:rsidRPr="00275B79">
        <w:rPr>
          <w:rFonts w:ascii="Arial Narrow" w:hAnsi="Arial Narrow" w:cs="Arial"/>
          <w:i/>
          <w:sz w:val="18"/>
          <w:szCs w:val="18"/>
          <w:lang w:val="en-US"/>
        </w:rPr>
        <w:lastRenderedPageBreak/>
        <w:t>(b)</w:t>
      </w:r>
      <w:r w:rsidRPr="00275B79">
        <w:rPr>
          <w:rFonts w:ascii="Arial Narrow" w:hAnsi="Arial Narrow" w:cs="Arial"/>
          <w:i/>
          <w:sz w:val="18"/>
          <w:szCs w:val="18"/>
          <w:lang w:val="en-US"/>
        </w:rPr>
        <w:tab/>
        <w:t>Any written comments and recommendations of the National Treasury or the relevant Provincial Treasury. If any recommendations of the National Treasury or Provincial Treasury are rejected or not followed, the Accounting Officer must submit to the Auditor General, the relevant Provincial Treasury and the National Treasury the reasons for rejecting or not following those recommendations.</w:t>
      </w:r>
    </w:p>
    <w:p w:rsidR="00594CEB" w:rsidRPr="00594CEB" w:rsidRDefault="00594CEB" w:rsidP="00970F30">
      <w:pPr>
        <w:pStyle w:val="ListParagraph"/>
        <w:numPr>
          <w:ilvl w:val="0"/>
          <w:numId w:val="39"/>
        </w:numPr>
        <w:autoSpaceDE w:val="0"/>
        <w:autoSpaceDN w:val="0"/>
        <w:adjustRightInd w:val="0"/>
        <w:spacing w:after="0" w:line="360" w:lineRule="auto"/>
        <w:rPr>
          <w:rFonts w:ascii="Arial Narrow" w:hAnsi="Arial Narrow" w:cs="Arial"/>
          <w:lang w:val="en-US"/>
        </w:rPr>
      </w:pPr>
      <w:r w:rsidRPr="00594CEB">
        <w:rPr>
          <w:rFonts w:ascii="Arial Narrow" w:hAnsi="Arial Narrow" w:cs="Arial"/>
          <w:lang w:val="en-US"/>
        </w:rPr>
        <w:t xml:space="preserve">Such submission must be made within seven days after the decision on the award of the unsolicited bid is taken, but no contract committing the Municipality to the bid may be entered or signed within 30 days of the submission. The requirements of the contents above, does not apply to unsolicited bids which are submitted in terms of </w:t>
      </w:r>
      <w:r w:rsidR="00A40AF4">
        <w:rPr>
          <w:rFonts w:ascii="Arial Narrow" w:hAnsi="Arial Narrow" w:cs="Arial"/>
          <w:lang w:val="en-US"/>
        </w:rPr>
        <w:t xml:space="preserve">Part </w:t>
      </w:r>
      <w:r>
        <w:rPr>
          <w:rFonts w:ascii="Arial Narrow" w:hAnsi="Arial Narrow" w:cs="Arial"/>
          <w:lang w:val="en-US"/>
        </w:rPr>
        <w:t>10.1.8.1</w:t>
      </w:r>
      <w:r w:rsidRPr="00594CEB">
        <w:rPr>
          <w:rFonts w:ascii="Arial Narrow" w:hAnsi="Arial Narrow" w:cs="Arial"/>
          <w:lang w:val="en-US"/>
        </w:rPr>
        <w:t xml:space="preserve"> below.</w:t>
      </w:r>
    </w:p>
    <w:p w:rsidR="00594CEB" w:rsidRPr="00003F0D" w:rsidRDefault="00003F0D" w:rsidP="00970F30">
      <w:pPr>
        <w:autoSpaceDE w:val="0"/>
        <w:autoSpaceDN w:val="0"/>
        <w:adjustRightInd w:val="0"/>
        <w:spacing w:line="360" w:lineRule="auto"/>
        <w:jc w:val="both"/>
        <w:rPr>
          <w:rFonts w:ascii="Arial Narrow" w:hAnsi="Arial Narrow" w:cs="Arial"/>
          <w:b/>
          <w:bCs/>
          <w:u w:val="single"/>
          <w:lang w:val="en-US"/>
        </w:rPr>
      </w:pPr>
      <w:r w:rsidRPr="00003F0D">
        <w:rPr>
          <w:rFonts w:ascii="Arial Narrow" w:hAnsi="Arial Narrow" w:cs="Arial"/>
          <w:b/>
          <w:lang w:val="en-US"/>
        </w:rPr>
        <w:t>10.1.8.</w:t>
      </w:r>
      <w:r w:rsidR="00594CEB" w:rsidRPr="00003F0D">
        <w:rPr>
          <w:rFonts w:ascii="Arial Narrow" w:hAnsi="Arial Narrow" w:cs="Arial"/>
          <w:b/>
          <w:lang w:val="en-US"/>
        </w:rPr>
        <w:tab/>
      </w:r>
      <w:r w:rsidR="00594CEB" w:rsidRPr="00003F0D">
        <w:rPr>
          <w:rFonts w:ascii="Arial Narrow" w:hAnsi="Arial Narrow" w:cs="Arial"/>
          <w:b/>
          <w:bCs/>
          <w:lang w:val="en-US"/>
        </w:rPr>
        <w:t>Special Circumstances</w:t>
      </w:r>
    </w:p>
    <w:p w:rsidR="00594CEB" w:rsidRDefault="00594CEB" w:rsidP="00970F30">
      <w:pPr>
        <w:pStyle w:val="ListParagraph"/>
        <w:numPr>
          <w:ilvl w:val="0"/>
          <w:numId w:val="39"/>
        </w:numPr>
        <w:autoSpaceDE w:val="0"/>
        <w:autoSpaceDN w:val="0"/>
        <w:adjustRightInd w:val="0"/>
        <w:spacing w:after="0" w:line="360" w:lineRule="auto"/>
        <w:rPr>
          <w:rFonts w:ascii="Arial Narrow" w:hAnsi="Arial Narrow" w:cs="Arial"/>
          <w:lang w:val="en-US"/>
        </w:rPr>
      </w:pPr>
      <w:r w:rsidRPr="00594CEB">
        <w:rPr>
          <w:rFonts w:ascii="Arial Narrow" w:hAnsi="Arial Narrow" w:cs="Arial"/>
          <w:lang w:val="en-US"/>
        </w:rPr>
        <w:t>The Municipality acknowledges that in certain special circumstances property can be sold or let by Private Treaty. These special circumstances apply to the following categories of properties :-</w:t>
      </w:r>
    </w:p>
    <w:p w:rsidR="00A40AF4" w:rsidRDefault="00A40AF4" w:rsidP="00970F30">
      <w:pPr>
        <w:pStyle w:val="ListParagraph"/>
        <w:numPr>
          <w:ilvl w:val="1"/>
          <w:numId w:val="39"/>
        </w:numPr>
        <w:autoSpaceDE w:val="0"/>
        <w:autoSpaceDN w:val="0"/>
        <w:adjustRightInd w:val="0"/>
        <w:spacing w:after="0" w:line="360" w:lineRule="auto"/>
        <w:rPr>
          <w:rFonts w:ascii="Arial Narrow" w:hAnsi="Arial Narrow" w:cs="Arial"/>
          <w:lang w:val="en-US"/>
        </w:rPr>
      </w:pPr>
      <w:r>
        <w:rPr>
          <w:rFonts w:ascii="Arial Narrow" w:hAnsi="Arial Narrow" w:cs="Arial"/>
          <w:lang w:val="en-US"/>
        </w:rPr>
        <w:t>Part 11.1 category land.</w:t>
      </w:r>
    </w:p>
    <w:p w:rsidR="00594CEB"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594CEB">
        <w:rPr>
          <w:rFonts w:ascii="Arial Narrow" w:hAnsi="Arial Narrow" w:cs="Arial"/>
          <w:lang w:val="en-US"/>
        </w:rPr>
        <w:t>Non-viable parcels of land may be let or sold to adjoining owners. The determination of non viability rest</w:t>
      </w:r>
      <w:r w:rsidR="00773CFE">
        <w:rPr>
          <w:rFonts w:ascii="Arial Narrow" w:hAnsi="Arial Narrow" w:cs="Arial"/>
          <w:lang w:val="en-US"/>
        </w:rPr>
        <w:t xml:space="preserve"> </w:t>
      </w:r>
      <w:r w:rsidRPr="00594CEB">
        <w:rPr>
          <w:rFonts w:ascii="Arial Narrow" w:hAnsi="Arial Narrow" w:cs="Arial"/>
          <w:lang w:val="en-US"/>
        </w:rPr>
        <w:t>s with the Council and its decision will be final.</w:t>
      </w:r>
    </w:p>
    <w:p w:rsidR="00594CEB" w:rsidRPr="00594CEB"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594CEB">
        <w:rPr>
          <w:rFonts w:ascii="Arial Narrow" w:hAnsi="Arial Narrow" w:cs="Arial"/>
          <w:lang w:val="en-US"/>
        </w:rPr>
        <w:t>Viable properties in the case of business and industrial expansion and retention, may be let or sold to the adjoining owners at market related prices.</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Vacant industrial land.</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Vacant land for the development of lower income housing in the categories of low cost, social and bank charter housing.</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The sale of Municipal land, involving Black Economic</w:t>
      </w:r>
      <w:r>
        <w:rPr>
          <w:rFonts w:ascii="Arial Narrow" w:hAnsi="Arial Narrow" w:cs="Arial"/>
          <w:lang w:val="en-US"/>
        </w:rPr>
        <w:t xml:space="preserve"> </w:t>
      </w:r>
      <w:r w:rsidRPr="003D0939">
        <w:rPr>
          <w:rFonts w:ascii="Arial Narrow" w:hAnsi="Arial Narrow" w:cs="Arial"/>
          <w:lang w:val="en-US"/>
        </w:rPr>
        <w:t>Empowerment in partnership with foreign investors.</w:t>
      </w:r>
    </w:p>
    <w:p w:rsidR="00594CEB" w:rsidRPr="003D0939" w:rsidRDefault="00A40AF4" w:rsidP="00970F30">
      <w:pPr>
        <w:pStyle w:val="ListParagraph"/>
        <w:numPr>
          <w:ilvl w:val="1"/>
          <w:numId w:val="39"/>
        </w:numPr>
        <w:autoSpaceDE w:val="0"/>
        <w:autoSpaceDN w:val="0"/>
        <w:adjustRightInd w:val="0"/>
        <w:spacing w:after="0" w:line="360" w:lineRule="auto"/>
        <w:rPr>
          <w:rFonts w:ascii="Arial Narrow" w:hAnsi="Arial Narrow" w:cs="Arial"/>
          <w:lang w:val="en-US"/>
        </w:rPr>
      </w:pPr>
      <w:r>
        <w:rPr>
          <w:rFonts w:ascii="Arial Narrow" w:hAnsi="Arial Narrow" w:cs="Arial"/>
          <w:lang w:val="en-US"/>
        </w:rPr>
        <w:t>Municipal land for c</w:t>
      </w:r>
      <w:r w:rsidR="00594CEB" w:rsidRPr="003D0939">
        <w:rPr>
          <w:rFonts w:ascii="Arial Narrow" w:hAnsi="Arial Narrow" w:cs="Arial"/>
          <w:lang w:val="en-US"/>
        </w:rPr>
        <w:t>ommunity projects.</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Municipal property for educational purposes other than private schools.</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 xml:space="preserve">Municipal property for </w:t>
      </w:r>
      <w:r w:rsidR="00A40AF4">
        <w:rPr>
          <w:rFonts w:ascii="Arial Narrow" w:hAnsi="Arial Narrow" w:cs="Arial"/>
          <w:lang w:val="en-US"/>
        </w:rPr>
        <w:t>disposal or letting</w:t>
      </w:r>
      <w:r w:rsidRPr="003D0939">
        <w:rPr>
          <w:rFonts w:ascii="Arial Narrow" w:hAnsi="Arial Narrow" w:cs="Arial"/>
          <w:lang w:val="en-US"/>
        </w:rPr>
        <w:t xml:space="preserve"> to registered business cooperatives.</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The sale of Municipal owned property, subject to a long</w:t>
      </w:r>
      <w:r>
        <w:rPr>
          <w:rFonts w:ascii="Arial Narrow" w:hAnsi="Arial Narrow" w:cs="Arial"/>
          <w:lang w:val="en-US"/>
        </w:rPr>
        <w:t xml:space="preserve"> </w:t>
      </w:r>
      <w:r w:rsidRPr="003D0939">
        <w:rPr>
          <w:rFonts w:ascii="Arial Narrow" w:hAnsi="Arial Narrow" w:cs="Arial"/>
          <w:lang w:val="en-US"/>
        </w:rPr>
        <w:t>term registered lease, of ten years and longer, where the sale of the freehold rights is of greater benefit to Council than the present value of the income flow from rental. This provision does not apply to Council owned property that is multi-tenanted. Such a sale must only take place after a proper cost benefit analysis has been undertaken. The analysis must include the following:-</w:t>
      </w:r>
    </w:p>
    <w:p w:rsidR="00594CEB" w:rsidRPr="00594CEB" w:rsidRDefault="00594CEB" w:rsidP="00970F30">
      <w:pPr>
        <w:numPr>
          <w:ilvl w:val="0"/>
          <w:numId w:val="10"/>
        </w:numPr>
        <w:tabs>
          <w:tab w:val="clear" w:pos="2880"/>
          <w:tab w:val="num" w:pos="2160"/>
        </w:tabs>
        <w:autoSpaceDE w:val="0"/>
        <w:autoSpaceDN w:val="0"/>
        <w:adjustRightInd w:val="0"/>
        <w:spacing w:line="360" w:lineRule="auto"/>
        <w:ind w:left="2160"/>
        <w:jc w:val="both"/>
        <w:rPr>
          <w:rFonts w:ascii="Arial Narrow" w:hAnsi="Arial Narrow" w:cs="Arial"/>
          <w:sz w:val="20"/>
          <w:szCs w:val="20"/>
          <w:lang w:val="en-US"/>
        </w:rPr>
      </w:pPr>
      <w:r w:rsidRPr="00594CEB">
        <w:rPr>
          <w:rFonts w:ascii="Arial Narrow" w:hAnsi="Arial Narrow" w:cs="Arial"/>
          <w:sz w:val="20"/>
          <w:szCs w:val="20"/>
          <w:lang w:val="en-US"/>
        </w:rPr>
        <w:t>Current market value</w:t>
      </w:r>
      <w:r w:rsidR="002253EB">
        <w:rPr>
          <w:rFonts w:ascii="Arial Narrow" w:hAnsi="Arial Narrow" w:cs="Arial"/>
          <w:sz w:val="20"/>
          <w:szCs w:val="20"/>
          <w:lang w:val="en-US"/>
        </w:rPr>
        <w:t>, mindful of the provisions of MATR 29</w:t>
      </w:r>
      <w:r w:rsidRPr="00594CEB">
        <w:rPr>
          <w:rFonts w:ascii="Arial Narrow" w:hAnsi="Arial Narrow" w:cs="Arial"/>
          <w:sz w:val="20"/>
          <w:szCs w:val="20"/>
          <w:lang w:val="en-US"/>
        </w:rPr>
        <w:t>.</w:t>
      </w:r>
    </w:p>
    <w:p w:rsidR="00594CEB" w:rsidRPr="00594CEB" w:rsidRDefault="00594CEB" w:rsidP="00970F30">
      <w:pPr>
        <w:numPr>
          <w:ilvl w:val="0"/>
          <w:numId w:val="10"/>
        </w:numPr>
        <w:tabs>
          <w:tab w:val="clear" w:pos="2880"/>
          <w:tab w:val="num" w:pos="2160"/>
        </w:tabs>
        <w:autoSpaceDE w:val="0"/>
        <w:autoSpaceDN w:val="0"/>
        <w:adjustRightInd w:val="0"/>
        <w:spacing w:line="360" w:lineRule="auto"/>
        <w:ind w:left="2160"/>
        <w:jc w:val="both"/>
        <w:rPr>
          <w:rFonts w:ascii="Arial Narrow" w:hAnsi="Arial Narrow" w:cs="Arial"/>
          <w:sz w:val="20"/>
          <w:szCs w:val="20"/>
          <w:lang w:val="en-US"/>
        </w:rPr>
      </w:pPr>
      <w:r w:rsidRPr="00594CEB">
        <w:rPr>
          <w:rFonts w:ascii="Arial Narrow" w:hAnsi="Arial Narrow" w:cs="Arial"/>
          <w:sz w:val="20"/>
          <w:szCs w:val="20"/>
          <w:lang w:val="en-US"/>
        </w:rPr>
        <w:t>Replacement cost.</w:t>
      </w:r>
    </w:p>
    <w:p w:rsidR="00594CEB" w:rsidRPr="00594CEB" w:rsidRDefault="00594CEB" w:rsidP="00970F30">
      <w:pPr>
        <w:numPr>
          <w:ilvl w:val="0"/>
          <w:numId w:val="10"/>
        </w:numPr>
        <w:tabs>
          <w:tab w:val="clear" w:pos="2880"/>
          <w:tab w:val="num" w:pos="2160"/>
        </w:tabs>
        <w:autoSpaceDE w:val="0"/>
        <w:autoSpaceDN w:val="0"/>
        <w:adjustRightInd w:val="0"/>
        <w:spacing w:line="360" w:lineRule="auto"/>
        <w:ind w:left="2160"/>
        <w:jc w:val="both"/>
        <w:rPr>
          <w:rFonts w:ascii="Arial Narrow" w:hAnsi="Arial Narrow" w:cs="Arial"/>
          <w:sz w:val="20"/>
          <w:szCs w:val="20"/>
          <w:lang w:val="en-US"/>
        </w:rPr>
      </w:pPr>
      <w:r w:rsidRPr="00594CEB">
        <w:rPr>
          <w:rFonts w:ascii="Arial Narrow" w:hAnsi="Arial Narrow" w:cs="Arial"/>
          <w:sz w:val="20"/>
          <w:szCs w:val="20"/>
          <w:lang w:val="en-US"/>
        </w:rPr>
        <w:t>Income streams / cash flow analysis.</w:t>
      </w:r>
    </w:p>
    <w:p w:rsidR="00594CEB" w:rsidRPr="00594CEB" w:rsidRDefault="00594CEB" w:rsidP="00970F30">
      <w:pPr>
        <w:autoSpaceDE w:val="0"/>
        <w:autoSpaceDN w:val="0"/>
        <w:adjustRightInd w:val="0"/>
        <w:spacing w:line="360" w:lineRule="auto"/>
        <w:ind w:left="720" w:firstLine="720"/>
        <w:jc w:val="both"/>
        <w:rPr>
          <w:rFonts w:ascii="Arial Narrow" w:hAnsi="Arial Narrow" w:cs="Arial"/>
          <w:sz w:val="20"/>
          <w:szCs w:val="20"/>
          <w:lang w:val="en-US"/>
        </w:rPr>
      </w:pPr>
      <w:proofErr w:type="gramStart"/>
      <w:r w:rsidRPr="00594CEB">
        <w:rPr>
          <w:rFonts w:ascii="Arial Narrow" w:hAnsi="Arial Narrow" w:cs="Arial"/>
          <w:sz w:val="20"/>
          <w:szCs w:val="20"/>
          <w:lang w:val="en-US"/>
        </w:rPr>
        <w:t>(iv)</w:t>
      </w:r>
      <w:r w:rsidRPr="00594CEB">
        <w:rPr>
          <w:rFonts w:ascii="Arial Narrow" w:hAnsi="Arial Narrow" w:cs="Arial"/>
          <w:sz w:val="20"/>
          <w:szCs w:val="20"/>
          <w:lang w:val="en-US"/>
        </w:rPr>
        <w:tab/>
        <w:t>Economic</w:t>
      </w:r>
      <w:proofErr w:type="gramEnd"/>
      <w:r w:rsidRPr="00594CEB">
        <w:rPr>
          <w:rFonts w:ascii="Arial Narrow" w:hAnsi="Arial Narrow" w:cs="Arial"/>
          <w:sz w:val="20"/>
          <w:szCs w:val="20"/>
          <w:lang w:val="en-US"/>
        </w:rPr>
        <w:t xml:space="preserve"> life expectancy.</w:t>
      </w:r>
    </w:p>
    <w:p w:rsidR="00594CEB" w:rsidRPr="00594CEB" w:rsidRDefault="00594CEB" w:rsidP="00970F30">
      <w:pPr>
        <w:autoSpaceDE w:val="0"/>
        <w:autoSpaceDN w:val="0"/>
        <w:adjustRightInd w:val="0"/>
        <w:spacing w:line="360" w:lineRule="auto"/>
        <w:ind w:left="720" w:firstLine="720"/>
        <w:jc w:val="both"/>
        <w:rPr>
          <w:rFonts w:ascii="Arial Narrow" w:hAnsi="Arial Narrow" w:cs="Arial"/>
          <w:sz w:val="20"/>
          <w:szCs w:val="20"/>
          <w:lang w:val="en-US"/>
        </w:rPr>
      </w:pPr>
      <w:r w:rsidRPr="00594CEB">
        <w:rPr>
          <w:rFonts w:ascii="Arial Narrow" w:hAnsi="Arial Narrow" w:cs="Arial"/>
          <w:sz w:val="20"/>
          <w:szCs w:val="20"/>
          <w:lang w:val="en-US"/>
        </w:rPr>
        <w:t>(v)</w:t>
      </w:r>
      <w:r w:rsidRPr="00594CEB">
        <w:rPr>
          <w:rFonts w:ascii="Arial Narrow" w:hAnsi="Arial Narrow" w:cs="Arial"/>
          <w:sz w:val="20"/>
          <w:szCs w:val="20"/>
          <w:lang w:val="en-US"/>
        </w:rPr>
        <w:tab/>
        <w:t>BBBEE considerations.</w:t>
      </w:r>
    </w:p>
    <w:p w:rsidR="00594CEB" w:rsidRPr="00594CEB" w:rsidRDefault="00594CEB" w:rsidP="00970F30">
      <w:pPr>
        <w:autoSpaceDE w:val="0"/>
        <w:autoSpaceDN w:val="0"/>
        <w:adjustRightInd w:val="0"/>
        <w:spacing w:line="360" w:lineRule="auto"/>
        <w:ind w:left="720" w:firstLine="720"/>
        <w:jc w:val="both"/>
        <w:rPr>
          <w:rFonts w:ascii="Arial Narrow" w:hAnsi="Arial Narrow" w:cs="Arial"/>
          <w:sz w:val="20"/>
          <w:szCs w:val="20"/>
          <w:lang w:val="en-US"/>
        </w:rPr>
      </w:pPr>
      <w:proofErr w:type="gramStart"/>
      <w:r w:rsidRPr="00594CEB">
        <w:rPr>
          <w:rFonts w:ascii="Arial Narrow" w:hAnsi="Arial Narrow" w:cs="Arial"/>
          <w:sz w:val="20"/>
          <w:szCs w:val="20"/>
          <w:lang w:val="en-US"/>
        </w:rPr>
        <w:t xml:space="preserve">(vi) </w:t>
      </w:r>
      <w:r w:rsidRPr="00594CEB">
        <w:rPr>
          <w:rFonts w:ascii="Arial Narrow" w:hAnsi="Arial Narrow" w:cs="Arial"/>
          <w:sz w:val="20"/>
          <w:szCs w:val="20"/>
          <w:lang w:val="en-US"/>
        </w:rPr>
        <w:tab/>
        <w:t>Strategic</w:t>
      </w:r>
      <w:proofErr w:type="gramEnd"/>
      <w:r w:rsidRPr="00594CEB">
        <w:rPr>
          <w:rFonts w:ascii="Arial Narrow" w:hAnsi="Arial Narrow" w:cs="Arial"/>
          <w:sz w:val="20"/>
          <w:szCs w:val="20"/>
          <w:lang w:val="en-US"/>
        </w:rPr>
        <w:t xml:space="preserve"> importance.</w:t>
      </w:r>
    </w:p>
    <w:p w:rsidR="00594CEB" w:rsidRPr="00594CEB" w:rsidRDefault="00594CEB" w:rsidP="00970F30">
      <w:pPr>
        <w:autoSpaceDE w:val="0"/>
        <w:autoSpaceDN w:val="0"/>
        <w:adjustRightInd w:val="0"/>
        <w:spacing w:line="360" w:lineRule="auto"/>
        <w:ind w:left="720" w:firstLine="720"/>
        <w:jc w:val="both"/>
        <w:rPr>
          <w:rFonts w:ascii="Arial Narrow" w:hAnsi="Arial Narrow" w:cs="Arial"/>
          <w:sz w:val="20"/>
          <w:szCs w:val="20"/>
          <w:lang w:val="en-US"/>
        </w:rPr>
      </w:pPr>
      <w:r w:rsidRPr="00594CEB">
        <w:rPr>
          <w:rFonts w:ascii="Arial Narrow" w:hAnsi="Arial Narrow" w:cs="Arial"/>
          <w:sz w:val="20"/>
          <w:szCs w:val="20"/>
          <w:lang w:val="en-US"/>
        </w:rPr>
        <w:t xml:space="preserve">(vii) </w:t>
      </w:r>
      <w:r w:rsidRPr="00594CEB">
        <w:rPr>
          <w:rFonts w:ascii="Arial Narrow" w:hAnsi="Arial Narrow" w:cs="Arial"/>
          <w:sz w:val="20"/>
          <w:szCs w:val="20"/>
          <w:lang w:val="en-US"/>
        </w:rPr>
        <w:tab/>
        <w:t>Possible future use.</w:t>
      </w:r>
    </w:p>
    <w:p w:rsidR="00594CEB" w:rsidRPr="00594CEB" w:rsidRDefault="00594CEB" w:rsidP="00970F30">
      <w:pPr>
        <w:autoSpaceDE w:val="0"/>
        <w:autoSpaceDN w:val="0"/>
        <w:adjustRightInd w:val="0"/>
        <w:spacing w:line="360" w:lineRule="auto"/>
        <w:ind w:left="720" w:firstLine="720"/>
        <w:jc w:val="both"/>
        <w:rPr>
          <w:rFonts w:ascii="Arial Narrow" w:hAnsi="Arial Narrow" w:cs="Arial"/>
          <w:sz w:val="20"/>
          <w:szCs w:val="20"/>
          <w:lang w:val="en-US"/>
        </w:rPr>
      </w:pPr>
      <w:r w:rsidRPr="00594CEB">
        <w:rPr>
          <w:rFonts w:ascii="Arial Narrow" w:hAnsi="Arial Narrow" w:cs="Arial"/>
          <w:sz w:val="20"/>
          <w:szCs w:val="20"/>
          <w:lang w:val="en-US"/>
        </w:rPr>
        <w:t>(viii)</w:t>
      </w:r>
      <w:r w:rsidRPr="00594CEB">
        <w:rPr>
          <w:rFonts w:ascii="Arial Narrow" w:hAnsi="Arial Narrow" w:cs="Arial"/>
          <w:sz w:val="20"/>
          <w:szCs w:val="20"/>
          <w:lang w:val="en-US"/>
        </w:rPr>
        <w:tab/>
        <w:t>Current lease clauses.</w:t>
      </w:r>
    </w:p>
    <w:p w:rsidR="00594CEB" w:rsidRPr="003D0939"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Airport land for aviation purposes.</w:t>
      </w:r>
    </w:p>
    <w:p w:rsidR="00594CEB" w:rsidRDefault="00594CEB" w:rsidP="00970F30">
      <w:pPr>
        <w:pStyle w:val="ListParagraph"/>
        <w:numPr>
          <w:ilvl w:val="1"/>
          <w:numId w:val="39"/>
        </w:numPr>
        <w:autoSpaceDE w:val="0"/>
        <w:autoSpaceDN w:val="0"/>
        <w:adjustRightInd w:val="0"/>
        <w:spacing w:after="0" w:line="360" w:lineRule="auto"/>
        <w:rPr>
          <w:rFonts w:ascii="Arial Narrow" w:hAnsi="Arial Narrow" w:cs="Arial"/>
          <w:lang w:val="en-US"/>
        </w:rPr>
      </w:pPr>
      <w:r w:rsidRPr="003D0939">
        <w:rPr>
          <w:rFonts w:ascii="Arial Narrow" w:hAnsi="Arial Narrow" w:cs="Arial"/>
          <w:lang w:val="en-US"/>
        </w:rPr>
        <w:t>Previously disadvantaged areas identified by the Municipality, where the local economy is stagnant and remedial steps will require special treatment.</w:t>
      </w:r>
    </w:p>
    <w:p w:rsidR="00970F30" w:rsidRPr="003D0939" w:rsidRDefault="00970F30" w:rsidP="00970F30">
      <w:pPr>
        <w:pStyle w:val="ListParagraph"/>
        <w:autoSpaceDE w:val="0"/>
        <w:autoSpaceDN w:val="0"/>
        <w:adjustRightInd w:val="0"/>
        <w:spacing w:after="0" w:line="360" w:lineRule="auto"/>
        <w:ind w:left="1440"/>
        <w:rPr>
          <w:rFonts w:ascii="Arial Narrow" w:hAnsi="Arial Narrow" w:cs="Arial"/>
          <w:lang w:val="en-US"/>
        </w:rPr>
      </w:pPr>
    </w:p>
    <w:p w:rsidR="00594CEB" w:rsidRDefault="00145A6B" w:rsidP="00970F30">
      <w:pPr>
        <w:autoSpaceDE w:val="0"/>
        <w:autoSpaceDN w:val="0"/>
        <w:adjustRightInd w:val="0"/>
        <w:spacing w:line="360" w:lineRule="auto"/>
        <w:jc w:val="both"/>
        <w:rPr>
          <w:rFonts w:ascii="Arial Narrow" w:hAnsi="Arial Narrow" w:cs="Arial"/>
          <w:b/>
          <w:bCs/>
          <w:lang w:val="en-US"/>
        </w:rPr>
      </w:pPr>
      <w:proofErr w:type="gramStart"/>
      <w:r>
        <w:rPr>
          <w:rFonts w:ascii="Arial Narrow" w:hAnsi="Arial Narrow" w:cs="Arial"/>
          <w:b/>
          <w:bCs/>
          <w:lang w:val="en-US"/>
        </w:rPr>
        <w:lastRenderedPageBreak/>
        <w:t>PART 11.</w:t>
      </w:r>
      <w:proofErr w:type="gramEnd"/>
      <w:r w:rsidR="006E02CC">
        <w:rPr>
          <w:rFonts w:ascii="Arial Narrow" w:hAnsi="Arial Narrow" w:cs="Arial"/>
          <w:b/>
          <w:bCs/>
          <w:lang w:val="en-US"/>
        </w:rPr>
        <w:t xml:space="preserve">  </w:t>
      </w:r>
      <w:r w:rsidR="00594CEB">
        <w:rPr>
          <w:rFonts w:ascii="Arial Narrow" w:hAnsi="Arial Narrow" w:cs="Arial"/>
          <w:b/>
          <w:bCs/>
          <w:lang w:val="en-US"/>
        </w:rPr>
        <w:t>MANNER OF DISPOSAL/LETTING OF CATEGORIES OF MUNICIPAL LAND</w:t>
      </w:r>
    </w:p>
    <w:p w:rsidR="00594CEB" w:rsidRDefault="00A40AF4" w:rsidP="00970F30">
      <w:pPr>
        <w:spacing w:line="360" w:lineRule="auto"/>
        <w:outlineLvl w:val="0"/>
        <w:rPr>
          <w:rFonts w:ascii="Arial Narrow" w:hAnsi="Arial Narrow" w:cs="Arial"/>
          <w:b/>
        </w:rPr>
      </w:pPr>
      <w:r>
        <w:rPr>
          <w:rFonts w:ascii="Arial Narrow" w:hAnsi="Arial Narrow" w:cs="Arial"/>
          <w:b/>
        </w:rPr>
        <w:t>11.1</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Social care users</w:t>
      </w:r>
    </w:p>
    <w:p w:rsidR="00594CEB" w:rsidRPr="003D0939"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11.1</w:t>
      </w:r>
      <w:r w:rsidR="00CA7696">
        <w:rPr>
          <w:rFonts w:ascii="Arial Narrow" w:hAnsi="Arial Narrow" w:cs="Arial"/>
          <w:lang w:val="en-US"/>
        </w:rPr>
        <w:t>.1.</w:t>
      </w:r>
      <w:r w:rsidR="00CA7696">
        <w:rPr>
          <w:rFonts w:ascii="Arial Narrow" w:hAnsi="Arial Narrow" w:cs="Arial"/>
          <w:lang w:val="en-US"/>
        </w:rPr>
        <w:tab/>
      </w:r>
      <w:r w:rsidR="00594CEB" w:rsidRPr="003D0939">
        <w:rPr>
          <w:rFonts w:ascii="Arial Narrow" w:hAnsi="Arial Narrow" w:cs="Arial"/>
          <w:lang w:val="en-US"/>
        </w:rPr>
        <w:t xml:space="preserve">Social care is defined as services provided by registered welfare, charitable, non-profit cultural and religious </w:t>
      </w:r>
      <w:proofErr w:type="spellStart"/>
      <w:r w:rsidR="00594CEB" w:rsidRPr="003D0939">
        <w:rPr>
          <w:rFonts w:ascii="Arial Narrow" w:hAnsi="Arial Narrow" w:cs="Arial"/>
          <w:lang w:val="en-US"/>
        </w:rPr>
        <w:t>organisations</w:t>
      </w:r>
      <w:proofErr w:type="spellEnd"/>
      <w:r w:rsidR="00594CEB" w:rsidRPr="003D0939">
        <w:rPr>
          <w:rFonts w:ascii="Arial Narrow" w:hAnsi="Arial Narrow" w:cs="Arial"/>
          <w:lang w:val="en-US"/>
        </w:rPr>
        <w:t xml:space="preserve"> and includes, but is not limited to, the following types of uses :-</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(a)</w:t>
      </w:r>
      <w:r w:rsidRPr="003D0939">
        <w:rPr>
          <w:rFonts w:ascii="Arial Narrow" w:hAnsi="Arial Narrow" w:cs="Arial"/>
          <w:lang w:val="en-US"/>
        </w:rPr>
        <w:tab/>
        <w:t>Place of Worship to the degree and for that portion of a facility being used for spiritual gathering by, and Social / pastoral/ manse/ welfare caring and support to Worshippers and the broader Community.</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(b)</w:t>
      </w:r>
      <w:r w:rsidRPr="003D0939">
        <w:rPr>
          <w:rFonts w:ascii="Arial Narrow" w:hAnsi="Arial Narrow" w:cs="Arial"/>
          <w:lang w:val="en-US"/>
        </w:rPr>
        <w:tab/>
        <w:t>Child care facility insofar as it contributes to the functioning of a multi-use childcare facility and is operated on a non-profit basis.</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(c)</w:t>
      </w:r>
      <w:r w:rsidRPr="003D0939">
        <w:rPr>
          <w:rFonts w:ascii="Arial Narrow" w:hAnsi="Arial Narrow" w:cs="Arial"/>
          <w:lang w:val="en-US"/>
        </w:rPr>
        <w:tab/>
        <w:t xml:space="preserve">Retirement villages for that portion of the building or facility available to general public use at </w:t>
      </w:r>
      <w:proofErr w:type="spellStart"/>
      <w:r w:rsidRPr="003D0939">
        <w:rPr>
          <w:rFonts w:ascii="Arial Narrow" w:hAnsi="Arial Narrow" w:cs="Arial"/>
          <w:lang w:val="en-US"/>
        </w:rPr>
        <w:t>subsidised</w:t>
      </w:r>
      <w:proofErr w:type="spellEnd"/>
      <w:r w:rsidRPr="003D0939">
        <w:rPr>
          <w:rFonts w:ascii="Arial Narrow" w:hAnsi="Arial Narrow" w:cs="Arial"/>
          <w:lang w:val="en-US"/>
        </w:rPr>
        <w:t xml:space="preserve"> / nominal prices.</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(d)</w:t>
      </w:r>
      <w:r w:rsidRPr="003D0939">
        <w:rPr>
          <w:rFonts w:ascii="Arial Narrow" w:hAnsi="Arial Narrow" w:cs="Arial"/>
          <w:lang w:val="en-US"/>
        </w:rPr>
        <w:tab/>
        <w:t xml:space="preserve">Schools or </w:t>
      </w:r>
      <w:proofErr w:type="spellStart"/>
      <w:r w:rsidRPr="003D0939">
        <w:rPr>
          <w:rFonts w:ascii="Arial Narrow" w:hAnsi="Arial Narrow" w:cs="Arial"/>
          <w:lang w:val="en-US"/>
        </w:rPr>
        <w:t>centres</w:t>
      </w:r>
      <w:proofErr w:type="spellEnd"/>
      <w:r w:rsidRPr="003D0939">
        <w:rPr>
          <w:rFonts w:ascii="Arial Narrow" w:hAnsi="Arial Narrow" w:cs="Arial"/>
          <w:lang w:val="en-US"/>
        </w:rPr>
        <w:t xml:space="preserve"> – utilised as homes for the handicapped and disabled persons.</w:t>
      </w:r>
    </w:p>
    <w:p w:rsidR="00594CEB" w:rsidRPr="003D0939" w:rsidRDefault="00594CEB" w:rsidP="00970F30">
      <w:pPr>
        <w:autoSpaceDE w:val="0"/>
        <w:autoSpaceDN w:val="0"/>
        <w:adjustRightInd w:val="0"/>
        <w:spacing w:line="360" w:lineRule="auto"/>
        <w:ind w:firstLine="720"/>
        <w:jc w:val="both"/>
        <w:rPr>
          <w:rFonts w:ascii="Arial Narrow" w:hAnsi="Arial Narrow" w:cs="Arial"/>
          <w:lang w:val="en-US"/>
        </w:rPr>
      </w:pPr>
      <w:r w:rsidRPr="003D0939">
        <w:rPr>
          <w:rFonts w:ascii="Arial Narrow" w:hAnsi="Arial Narrow" w:cs="Arial"/>
          <w:lang w:val="en-US"/>
        </w:rPr>
        <w:t>(e)</w:t>
      </w:r>
      <w:r w:rsidRPr="003D0939">
        <w:rPr>
          <w:rFonts w:ascii="Arial Narrow" w:hAnsi="Arial Narrow" w:cs="Arial"/>
          <w:lang w:val="en-US"/>
        </w:rPr>
        <w:tab/>
        <w:t xml:space="preserve">Non-profit rehabilitation </w:t>
      </w:r>
      <w:proofErr w:type="spellStart"/>
      <w:r w:rsidRPr="003D0939">
        <w:rPr>
          <w:rFonts w:ascii="Arial Narrow" w:hAnsi="Arial Narrow" w:cs="Arial"/>
          <w:lang w:val="en-US"/>
        </w:rPr>
        <w:t>centres</w:t>
      </w:r>
      <w:proofErr w:type="spellEnd"/>
      <w:r w:rsidRPr="003D0939">
        <w:rPr>
          <w:rFonts w:ascii="Arial Narrow" w:hAnsi="Arial Narrow" w:cs="Arial"/>
          <w:lang w:val="en-US"/>
        </w:rPr>
        <w:t>.</w:t>
      </w:r>
    </w:p>
    <w:p w:rsidR="00594CEB" w:rsidRPr="003D0939" w:rsidRDefault="00594CEB" w:rsidP="00970F30">
      <w:pPr>
        <w:autoSpaceDE w:val="0"/>
        <w:autoSpaceDN w:val="0"/>
        <w:adjustRightInd w:val="0"/>
        <w:spacing w:line="360" w:lineRule="auto"/>
        <w:ind w:firstLine="720"/>
        <w:jc w:val="both"/>
        <w:rPr>
          <w:rFonts w:ascii="Arial Narrow" w:hAnsi="Arial Narrow" w:cs="Arial"/>
          <w:lang w:val="en-US"/>
        </w:rPr>
      </w:pPr>
      <w:r w:rsidRPr="003D0939">
        <w:rPr>
          <w:rFonts w:ascii="Arial Narrow" w:hAnsi="Arial Narrow" w:cs="Arial"/>
          <w:lang w:val="en-US"/>
        </w:rPr>
        <w:t>(f)</w:t>
      </w:r>
      <w:r w:rsidRPr="003D0939">
        <w:rPr>
          <w:rFonts w:ascii="Arial Narrow" w:hAnsi="Arial Narrow" w:cs="Arial"/>
          <w:lang w:val="en-US"/>
        </w:rPr>
        <w:tab/>
        <w:t>Homes/</w:t>
      </w:r>
      <w:proofErr w:type="spellStart"/>
      <w:r w:rsidRPr="003D0939">
        <w:rPr>
          <w:rFonts w:ascii="Arial Narrow" w:hAnsi="Arial Narrow" w:cs="Arial"/>
          <w:lang w:val="en-US"/>
        </w:rPr>
        <w:t>centres</w:t>
      </w:r>
      <w:proofErr w:type="spellEnd"/>
      <w:r w:rsidRPr="003D0939">
        <w:rPr>
          <w:rFonts w:ascii="Arial Narrow" w:hAnsi="Arial Narrow" w:cs="Arial"/>
          <w:lang w:val="en-US"/>
        </w:rPr>
        <w:t xml:space="preserve"> for indigent, battered or destitute persons.</w:t>
      </w:r>
    </w:p>
    <w:p w:rsidR="00594CEB" w:rsidRPr="003D0939" w:rsidRDefault="00594CEB" w:rsidP="00970F30">
      <w:pPr>
        <w:autoSpaceDE w:val="0"/>
        <w:autoSpaceDN w:val="0"/>
        <w:adjustRightInd w:val="0"/>
        <w:spacing w:line="360" w:lineRule="auto"/>
        <w:ind w:firstLine="720"/>
        <w:jc w:val="both"/>
        <w:rPr>
          <w:rFonts w:ascii="Arial Narrow" w:hAnsi="Arial Narrow" w:cs="Arial"/>
          <w:lang w:val="en-US"/>
        </w:rPr>
      </w:pPr>
      <w:r w:rsidRPr="003D0939">
        <w:rPr>
          <w:rFonts w:ascii="Arial Narrow" w:hAnsi="Arial Narrow" w:cs="Arial"/>
          <w:lang w:val="en-US"/>
        </w:rPr>
        <w:t>(g)</w:t>
      </w:r>
      <w:r w:rsidRPr="003D0939">
        <w:rPr>
          <w:rFonts w:ascii="Arial Narrow" w:hAnsi="Arial Narrow" w:cs="Arial"/>
          <w:lang w:val="en-US"/>
        </w:rPr>
        <w:tab/>
      </w:r>
      <w:proofErr w:type="spellStart"/>
      <w:r w:rsidRPr="003D0939">
        <w:rPr>
          <w:rFonts w:ascii="Arial Narrow" w:hAnsi="Arial Narrow" w:cs="Arial"/>
          <w:lang w:val="en-US"/>
        </w:rPr>
        <w:t>Organisations</w:t>
      </w:r>
      <w:proofErr w:type="spellEnd"/>
      <w:r w:rsidRPr="003D0939">
        <w:rPr>
          <w:rFonts w:ascii="Arial Narrow" w:hAnsi="Arial Narrow" w:cs="Arial"/>
          <w:lang w:val="en-US"/>
        </w:rPr>
        <w:t xml:space="preserve"> for the homeless and elderly.</w:t>
      </w:r>
    </w:p>
    <w:p w:rsidR="00594CEB" w:rsidRPr="003D0939" w:rsidRDefault="00594CEB" w:rsidP="00970F30">
      <w:pPr>
        <w:autoSpaceDE w:val="0"/>
        <w:autoSpaceDN w:val="0"/>
        <w:adjustRightInd w:val="0"/>
        <w:spacing w:line="360" w:lineRule="auto"/>
        <w:ind w:firstLine="720"/>
        <w:jc w:val="both"/>
        <w:rPr>
          <w:rFonts w:ascii="Arial Narrow" w:hAnsi="Arial Narrow" w:cs="Arial"/>
          <w:lang w:val="en-US"/>
        </w:rPr>
      </w:pPr>
      <w:r w:rsidRPr="003D0939">
        <w:rPr>
          <w:rFonts w:ascii="Arial Narrow" w:hAnsi="Arial Narrow" w:cs="Arial"/>
          <w:lang w:val="en-US"/>
        </w:rPr>
        <w:t>(h)</w:t>
      </w:r>
      <w:r w:rsidRPr="003D0939">
        <w:rPr>
          <w:rFonts w:ascii="Arial Narrow" w:hAnsi="Arial Narrow" w:cs="Arial"/>
          <w:lang w:val="en-US"/>
        </w:rPr>
        <w:tab/>
        <w:t xml:space="preserve">Youth activity </w:t>
      </w:r>
      <w:proofErr w:type="spellStart"/>
      <w:r w:rsidRPr="003D0939">
        <w:rPr>
          <w:rFonts w:ascii="Arial Narrow" w:hAnsi="Arial Narrow" w:cs="Arial"/>
          <w:lang w:val="en-US"/>
        </w:rPr>
        <w:t>centres</w:t>
      </w:r>
      <w:proofErr w:type="spellEnd"/>
      <w:r w:rsidRPr="003D0939">
        <w:rPr>
          <w:rFonts w:ascii="Arial Narrow" w:hAnsi="Arial Narrow" w:cs="Arial"/>
          <w:lang w:val="en-US"/>
        </w:rPr>
        <w:t>.</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w:t>
      </w:r>
      <w:proofErr w:type="spellStart"/>
      <w:r w:rsidRPr="003D0939">
        <w:rPr>
          <w:rFonts w:ascii="Arial Narrow" w:hAnsi="Arial Narrow" w:cs="Arial"/>
          <w:lang w:val="en-US"/>
        </w:rPr>
        <w:t>i</w:t>
      </w:r>
      <w:proofErr w:type="spellEnd"/>
      <w:r w:rsidRPr="003D0939">
        <w:rPr>
          <w:rFonts w:ascii="Arial Narrow" w:hAnsi="Arial Narrow" w:cs="Arial"/>
          <w:lang w:val="en-US"/>
        </w:rPr>
        <w:t>)</w:t>
      </w:r>
      <w:r w:rsidRPr="003D0939">
        <w:rPr>
          <w:rFonts w:ascii="Arial Narrow" w:hAnsi="Arial Narrow" w:cs="Arial"/>
          <w:lang w:val="en-US"/>
        </w:rPr>
        <w:tab/>
        <w:t>Facilities for the accommodation, care and burial of animals.</w:t>
      </w:r>
    </w:p>
    <w:p w:rsidR="00594CEB" w:rsidRPr="003D0939" w:rsidRDefault="00594CEB" w:rsidP="00970F30">
      <w:pPr>
        <w:autoSpaceDE w:val="0"/>
        <w:autoSpaceDN w:val="0"/>
        <w:adjustRightInd w:val="0"/>
        <w:spacing w:line="360" w:lineRule="auto"/>
        <w:ind w:left="1440" w:hanging="720"/>
        <w:jc w:val="both"/>
        <w:rPr>
          <w:rFonts w:ascii="Arial Narrow" w:hAnsi="Arial Narrow" w:cs="Arial"/>
          <w:lang w:val="en-US"/>
        </w:rPr>
      </w:pPr>
      <w:r w:rsidRPr="003D0939">
        <w:rPr>
          <w:rFonts w:ascii="Arial Narrow" w:hAnsi="Arial Narrow" w:cs="Arial"/>
          <w:lang w:val="en-US"/>
        </w:rPr>
        <w:t>(j)</w:t>
      </w:r>
      <w:r w:rsidRPr="003D0939">
        <w:rPr>
          <w:rFonts w:ascii="Arial Narrow" w:hAnsi="Arial Narrow" w:cs="Arial"/>
          <w:lang w:val="en-US"/>
        </w:rPr>
        <w:tab/>
        <w:t xml:space="preserve">Cemeteries, NPO funeral </w:t>
      </w:r>
      <w:proofErr w:type="spellStart"/>
      <w:r w:rsidRPr="003D0939">
        <w:rPr>
          <w:rFonts w:ascii="Arial Narrow" w:hAnsi="Arial Narrow" w:cs="Arial"/>
          <w:lang w:val="en-US"/>
        </w:rPr>
        <w:t>parlours</w:t>
      </w:r>
      <w:proofErr w:type="spellEnd"/>
      <w:r w:rsidRPr="003D0939">
        <w:rPr>
          <w:rFonts w:ascii="Arial Narrow" w:hAnsi="Arial Narrow" w:cs="Arial"/>
          <w:lang w:val="en-US"/>
        </w:rPr>
        <w:t xml:space="preserve"> and non-profit crematoria.</w:t>
      </w:r>
    </w:p>
    <w:p w:rsidR="00594CEB" w:rsidRDefault="00A40AF4" w:rsidP="00970F30">
      <w:pPr>
        <w:autoSpaceDE w:val="0"/>
        <w:autoSpaceDN w:val="0"/>
        <w:adjustRightInd w:val="0"/>
        <w:spacing w:line="360" w:lineRule="auto"/>
        <w:jc w:val="both"/>
        <w:rPr>
          <w:rFonts w:ascii="Arial Narrow" w:hAnsi="Arial Narrow" w:cs="Arial"/>
          <w:lang w:val="en-US"/>
        </w:rPr>
      </w:pPr>
      <w:r>
        <w:rPr>
          <w:rFonts w:ascii="Arial Narrow" w:hAnsi="Arial Narrow" w:cs="Arial"/>
          <w:lang w:val="en-US"/>
        </w:rPr>
        <w:t>11.1</w:t>
      </w:r>
      <w:r w:rsidR="00594CEB">
        <w:rPr>
          <w:rFonts w:ascii="Arial Narrow" w:hAnsi="Arial Narrow" w:cs="Arial"/>
          <w:lang w:val="en-US"/>
        </w:rPr>
        <w:t>.2.</w:t>
      </w:r>
      <w:r w:rsidR="00594CEB">
        <w:rPr>
          <w:rFonts w:ascii="Arial Narrow" w:hAnsi="Arial Narrow" w:cs="Arial"/>
          <w:lang w:val="en-US"/>
        </w:rPr>
        <w:tab/>
      </w:r>
      <w:r w:rsidR="00594CEB" w:rsidRPr="003D0939">
        <w:rPr>
          <w:rFonts w:ascii="Arial Narrow" w:hAnsi="Arial Narrow" w:cs="Arial"/>
          <w:lang w:val="en-US"/>
        </w:rPr>
        <w:t>Organizations must be listed in schedule 9 of the Income Tax Act.</w:t>
      </w:r>
    </w:p>
    <w:p w:rsidR="00594CEB" w:rsidRDefault="00A40AF4" w:rsidP="00970F30">
      <w:pPr>
        <w:autoSpaceDE w:val="0"/>
        <w:autoSpaceDN w:val="0"/>
        <w:adjustRightInd w:val="0"/>
        <w:spacing w:line="360" w:lineRule="auto"/>
        <w:jc w:val="both"/>
        <w:rPr>
          <w:rFonts w:ascii="Arial Narrow" w:hAnsi="Arial Narrow" w:cs="Arial"/>
          <w:lang w:val="en-US"/>
        </w:rPr>
      </w:pPr>
      <w:r>
        <w:rPr>
          <w:rFonts w:ascii="Arial Narrow" w:hAnsi="Arial Narrow" w:cs="Arial"/>
          <w:lang w:val="en-US"/>
        </w:rPr>
        <w:t>11.1</w:t>
      </w:r>
      <w:r w:rsidR="00594CEB">
        <w:rPr>
          <w:rFonts w:ascii="Arial Narrow" w:hAnsi="Arial Narrow" w:cs="Arial"/>
          <w:lang w:val="en-US"/>
        </w:rPr>
        <w:t>.3.</w:t>
      </w:r>
      <w:r w:rsidR="00594CEB">
        <w:rPr>
          <w:rFonts w:ascii="Arial Narrow" w:hAnsi="Arial Narrow" w:cs="Arial"/>
          <w:lang w:val="en-US"/>
        </w:rPr>
        <w:tab/>
      </w:r>
      <w:r w:rsidR="00594CEB" w:rsidRPr="003D0939">
        <w:rPr>
          <w:rFonts w:ascii="Arial Narrow" w:hAnsi="Arial Narrow" w:cs="Arial"/>
          <w:lang w:val="en-US"/>
        </w:rPr>
        <w:t xml:space="preserve">Council reserves the right to entertain unsolicited bids for the purchase or lease of viable immovable </w:t>
      </w:r>
      <w:r w:rsidR="00594CEB">
        <w:rPr>
          <w:rFonts w:ascii="Arial Narrow" w:hAnsi="Arial Narrow" w:cs="Arial"/>
          <w:lang w:val="en-US"/>
        </w:rPr>
        <w:tab/>
      </w:r>
      <w:r w:rsidR="00594CEB" w:rsidRPr="003D0939">
        <w:rPr>
          <w:rFonts w:ascii="Arial Narrow" w:hAnsi="Arial Narrow" w:cs="Arial"/>
          <w:lang w:val="en-US"/>
        </w:rPr>
        <w:t>property for social care uses with the proviso that it abides by Council’s IDP objectives.</w:t>
      </w:r>
    </w:p>
    <w:p w:rsidR="00594CEB" w:rsidRPr="003D0939" w:rsidRDefault="00594CEB"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w:t>
      </w:r>
      <w:r w:rsidR="00A40AF4">
        <w:rPr>
          <w:rFonts w:ascii="Arial Narrow" w:hAnsi="Arial Narrow" w:cs="Arial"/>
          <w:lang w:val="en-US"/>
        </w:rPr>
        <w:t>1</w:t>
      </w:r>
      <w:r>
        <w:rPr>
          <w:rFonts w:ascii="Arial Narrow" w:hAnsi="Arial Narrow" w:cs="Arial"/>
          <w:lang w:val="en-US"/>
        </w:rPr>
        <w:t>.4.</w:t>
      </w:r>
      <w:r w:rsidR="00A40AF4">
        <w:rPr>
          <w:rFonts w:ascii="Arial Narrow" w:hAnsi="Arial Narrow" w:cs="Arial"/>
          <w:lang w:val="en-US"/>
        </w:rPr>
        <w:tab/>
      </w:r>
      <w:r w:rsidRPr="003D0939">
        <w:rPr>
          <w:rFonts w:ascii="Arial Narrow" w:hAnsi="Arial Narrow" w:cs="Arial"/>
          <w:lang w:val="en-US"/>
        </w:rPr>
        <w:t>The following factors shall be considered relevant in the selection and allocation of immovable property to places of worship:-</w:t>
      </w:r>
    </w:p>
    <w:p w:rsidR="00594CEB" w:rsidRPr="003D0939" w:rsidRDefault="00594CEB" w:rsidP="00970F30">
      <w:pPr>
        <w:autoSpaceDE w:val="0"/>
        <w:autoSpaceDN w:val="0"/>
        <w:adjustRightInd w:val="0"/>
        <w:spacing w:line="360" w:lineRule="auto"/>
        <w:ind w:left="709" w:hanging="709"/>
        <w:jc w:val="both"/>
        <w:rPr>
          <w:rFonts w:ascii="Arial Narrow" w:hAnsi="Arial Narrow" w:cs="Arial"/>
          <w:lang w:val="en-US"/>
        </w:rPr>
      </w:pPr>
      <w:r w:rsidRPr="003D0939">
        <w:rPr>
          <w:rFonts w:ascii="Arial Narrow" w:hAnsi="Arial Narrow" w:cs="Arial"/>
          <w:lang w:val="en-US"/>
        </w:rPr>
        <w:t xml:space="preserve">       </w:t>
      </w:r>
      <w:r w:rsidRPr="003D0939">
        <w:rPr>
          <w:rFonts w:ascii="Arial Narrow" w:hAnsi="Arial Narrow" w:cs="Arial"/>
          <w:lang w:val="en-US"/>
        </w:rPr>
        <w:tab/>
      </w:r>
      <w:r w:rsidRPr="003D0939">
        <w:rPr>
          <w:rFonts w:ascii="Arial Narrow" w:hAnsi="Arial Narrow" w:cs="Arial"/>
          <w:lang w:val="en-US"/>
        </w:rPr>
        <w:tab/>
        <w:t>(a)</w:t>
      </w:r>
      <w:r w:rsidRPr="003D0939">
        <w:rPr>
          <w:rFonts w:ascii="Arial Narrow" w:hAnsi="Arial Narrow" w:cs="Arial"/>
          <w:lang w:val="en-US"/>
        </w:rPr>
        <w:tab/>
        <w:t>The size of the congregation / membership.</w:t>
      </w:r>
    </w:p>
    <w:p w:rsidR="00594CEB" w:rsidRPr="003D0939" w:rsidRDefault="00594CEB" w:rsidP="00970F30">
      <w:pPr>
        <w:autoSpaceDE w:val="0"/>
        <w:autoSpaceDN w:val="0"/>
        <w:adjustRightInd w:val="0"/>
        <w:spacing w:line="360" w:lineRule="auto"/>
        <w:ind w:left="1418" w:hanging="709"/>
        <w:jc w:val="both"/>
        <w:rPr>
          <w:rFonts w:ascii="Arial Narrow" w:hAnsi="Arial Narrow" w:cs="Arial"/>
          <w:lang w:val="en-US"/>
        </w:rPr>
      </w:pPr>
      <w:r w:rsidRPr="003D0939">
        <w:rPr>
          <w:rFonts w:ascii="Arial Narrow" w:hAnsi="Arial Narrow" w:cs="Arial"/>
          <w:lang w:val="en-US"/>
        </w:rPr>
        <w:t>(b)</w:t>
      </w:r>
      <w:r w:rsidRPr="003D0939">
        <w:rPr>
          <w:rFonts w:ascii="Arial Narrow" w:hAnsi="Arial Narrow" w:cs="Arial"/>
          <w:lang w:val="en-US"/>
        </w:rPr>
        <w:tab/>
        <w:t>Availability of finance to acquire the site and develop same within two years plus possible extension.</w:t>
      </w:r>
    </w:p>
    <w:p w:rsidR="00594CEB" w:rsidRPr="003D0939" w:rsidRDefault="00594CEB" w:rsidP="00970F30">
      <w:pPr>
        <w:autoSpaceDE w:val="0"/>
        <w:autoSpaceDN w:val="0"/>
        <w:adjustRightInd w:val="0"/>
        <w:spacing w:line="360" w:lineRule="auto"/>
        <w:ind w:left="1418" w:hanging="709"/>
        <w:jc w:val="both"/>
        <w:rPr>
          <w:rFonts w:ascii="Arial Narrow" w:hAnsi="Arial Narrow" w:cs="Arial"/>
          <w:lang w:val="en-US"/>
        </w:rPr>
      </w:pPr>
      <w:r w:rsidRPr="003D0939">
        <w:rPr>
          <w:rFonts w:ascii="Arial Narrow" w:hAnsi="Arial Narrow" w:cs="Arial"/>
          <w:lang w:val="en-US"/>
        </w:rPr>
        <w:t>(c)</w:t>
      </w:r>
      <w:r w:rsidRPr="003D0939">
        <w:rPr>
          <w:rFonts w:ascii="Arial Narrow" w:hAnsi="Arial Narrow" w:cs="Arial"/>
          <w:lang w:val="en-US"/>
        </w:rPr>
        <w:tab/>
        <w:t>Whether or not such a denomination is already represented in the area.</w:t>
      </w:r>
    </w:p>
    <w:p w:rsidR="00594CEB" w:rsidRPr="003D0939" w:rsidRDefault="00594CEB" w:rsidP="00970F30">
      <w:pPr>
        <w:autoSpaceDE w:val="0"/>
        <w:autoSpaceDN w:val="0"/>
        <w:adjustRightInd w:val="0"/>
        <w:spacing w:line="360" w:lineRule="auto"/>
        <w:ind w:left="1418" w:hanging="709"/>
        <w:jc w:val="both"/>
        <w:rPr>
          <w:rFonts w:ascii="Arial Narrow" w:hAnsi="Arial Narrow" w:cs="Arial"/>
          <w:lang w:val="en-US"/>
        </w:rPr>
      </w:pPr>
      <w:r w:rsidRPr="003D0939">
        <w:rPr>
          <w:rFonts w:ascii="Arial Narrow" w:hAnsi="Arial Narrow" w:cs="Arial"/>
          <w:lang w:val="en-US"/>
        </w:rPr>
        <w:t>(d)</w:t>
      </w:r>
      <w:r w:rsidRPr="003D0939">
        <w:rPr>
          <w:rFonts w:ascii="Arial Narrow" w:hAnsi="Arial Narrow" w:cs="Arial"/>
          <w:lang w:val="en-US"/>
        </w:rPr>
        <w:tab/>
        <w:t>Whether or not welfare type facilities / activities will be provided in addition to religious facilities.</w:t>
      </w:r>
    </w:p>
    <w:p w:rsidR="00594CEB" w:rsidRPr="003D0939" w:rsidRDefault="00594CEB" w:rsidP="00970F30">
      <w:pPr>
        <w:autoSpaceDE w:val="0"/>
        <w:autoSpaceDN w:val="0"/>
        <w:adjustRightInd w:val="0"/>
        <w:spacing w:line="360" w:lineRule="auto"/>
        <w:ind w:left="1418" w:hanging="709"/>
        <w:jc w:val="both"/>
        <w:rPr>
          <w:rFonts w:ascii="Arial Narrow" w:hAnsi="Arial Narrow" w:cs="Arial"/>
          <w:lang w:val="en-US"/>
        </w:rPr>
      </w:pPr>
      <w:r w:rsidRPr="003D0939">
        <w:rPr>
          <w:rFonts w:ascii="Arial Narrow" w:hAnsi="Arial Narrow" w:cs="Arial"/>
          <w:lang w:val="en-US"/>
        </w:rPr>
        <w:t>(e)</w:t>
      </w:r>
      <w:r w:rsidRPr="003D0939">
        <w:rPr>
          <w:rFonts w:ascii="Arial Narrow" w:hAnsi="Arial Narrow" w:cs="Arial"/>
          <w:lang w:val="en-US"/>
        </w:rPr>
        <w:tab/>
        <w:t xml:space="preserve">Whether or not the congregation / membership </w:t>
      </w:r>
      <w:proofErr w:type="gramStart"/>
      <w:r w:rsidRPr="003D0939">
        <w:rPr>
          <w:rFonts w:ascii="Arial Narrow" w:hAnsi="Arial Narrow" w:cs="Arial"/>
          <w:lang w:val="en-US"/>
        </w:rPr>
        <w:t>is</w:t>
      </w:r>
      <w:proofErr w:type="gramEnd"/>
      <w:r w:rsidRPr="003D0939">
        <w:rPr>
          <w:rFonts w:ascii="Arial Narrow" w:hAnsi="Arial Narrow" w:cs="Arial"/>
          <w:lang w:val="en-US"/>
        </w:rPr>
        <w:t xml:space="preserve"> drawn from the area in which a site is being applied for.</w:t>
      </w:r>
    </w:p>
    <w:p w:rsidR="00594CEB" w:rsidRDefault="00594CEB"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11.2</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Sport facilities and other public amenities</w:t>
      </w:r>
    </w:p>
    <w:p w:rsidR="00CA7696"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11.2</w:t>
      </w:r>
      <w:r w:rsidR="00CA7696">
        <w:rPr>
          <w:rFonts w:ascii="Arial Narrow" w:hAnsi="Arial Narrow" w:cs="Arial"/>
          <w:lang w:val="en-US"/>
        </w:rPr>
        <w:t>.1.</w:t>
      </w:r>
      <w:r w:rsidR="00CA7696">
        <w:rPr>
          <w:rFonts w:ascii="Arial Narrow" w:hAnsi="Arial Narrow" w:cs="Arial"/>
          <w:lang w:val="en-US"/>
        </w:rPr>
        <w:tab/>
      </w:r>
      <w:r w:rsidR="00CA7696" w:rsidRPr="003D0939">
        <w:rPr>
          <w:rFonts w:ascii="Arial Narrow" w:hAnsi="Arial Narrow" w:cs="Arial"/>
          <w:lang w:val="en-US"/>
        </w:rPr>
        <w:t xml:space="preserve">Sport facilities and other public amenities may be let by Private Treaty to Sports Boards, Sports Federations and other similar bodies in accordance with Council’s Policies on sports facilities and public amenities. </w:t>
      </w:r>
    </w:p>
    <w:p w:rsidR="00CA7696"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11.2</w:t>
      </w:r>
      <w:r w:rsidR="00CA7696">
        <w:rPr>
          <w:rFonts w:ascii="Arial Narrow" w:hAnsi="Arial Narrow" w:cs="Arial"/>
          <w:lang w:val="en-US"/>
        </w:rPr>
        <w:t>.2.</w:t>
      </w:r>
      <w:r w:rsidR="00CA7696">
        <w:rPr>
          <w:rFonts w:ascii="Arial Narrow" w:hAnsi="Arial Narrow" w:cs="Arial"/>
          <w:lang w:val="en-US"/>
        </w:rPr>
        <w:tab/>
      </w:r>
      <w:r w:rsidR="00CA7696" w:rsidRPr="003D0939">
        <w:rPr>
          <w:rFonts w:ascii="Arial Narrow" w:hAnsi="Arial Narrow" w:cs="Arial"/>
          <w:lang w:val="en-US"/>
        </w:rPr>
        <w:t xml:space="preserve">Community based bodies and non-professional sporting bodies shall be charged the tariff rentals as approved by Council from time to time. </w:t>
      </w:r>
    </w:p>
    <w:p w:rsidR="00CA7696"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lastRenderedPageBreak/>
        <w:t>11.2</w:t>
      </w:r>
      <w:r w:rsidR="00CA7696">
        <w:rPr>
          <w:rFonts w:ascii="Arial Narrow" w:hAnsi="Arial Narrow" w:cs="Arial"/>
          <w:lang w:val="en-US"/>
        </w:rPr>
        <w:t>.3.</w:t>
      </w:r>
      <w:r w:rsidR="00CA7696">
        <w:rPr>
          <w:rFonts w:ascii="Arial Narrow" w:hAnsi="Arial Narrow" w:cs="Arial"/>
          <w:lang w:val="en-US"/>
        </w:rPr>
        <w:tab/>
      </w:r>
      <w:r w:rsidR="00CA7696" w:rsidRPr="003D0939">
        <w:rPr>
          <w:rFonts w:ascii="Arial Narrow" w:hAnsi="Arial Narrow" w:cs="Arial"/>
          <w:lang w:val="en-US"/>
        </w:rPr>
        <w:t>Professional sports bodies and bodies operating for profit shall be charged a fair market related rental based on the market value of the property to be leased.</w:t>
      </w:r>
    </w:p>
    <w:p w:rsidR="00594CEB" w:rsidRPr="00594CEB" w:rsidRDefault="00594CEB"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11.3.</w:t>
      </w:r>
      <w:r w:rsidR="00594CEB">
        <w:rPr>
          <w:rFonts w:ascii="Arial Narrow" w:hAnsi="Arial Narrow" w:cs="Arial"/>
          <w:b/>
        </w:rPr>
        <w:tab/>
      </w:r>
      <w:r w:rsidR="00594CEB" w:rsidRPr="00594CEB">
        <w:rPr>
          <w:rFonts w:ascii="Arial Narrow" w:hAnsi="Arial Narrow" w:cs="Arial"/>
          <w:b/>
        </w:rPr>
        <w:t>Outdoor seating and adjoining restaurants</w:t>
      </w:r>
    </w:p>
    <w:p w:rsidR="00CA7696"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11.3</w:t>
      </w:r>
      <w:r w:rsidR="00CA7696">
        <w:rPr>
          <w:rFonts w:ascii="Arial Narrow" w:hAnsi="Arial Narrow" w:cs="Arial"/>
          <w:lang w:val="en-US"/>
        </w:rPr>
        <w:t>.1.</w:t>
      </w:r>
      <w:r w:rsidR="00CA7696">
        <w:rPr>
          <w:rFonts w:ascii="Arial Narrow" w:hAnsi="Arial Narrow" w:cs="Arial"/>
          <w:lang w:val="en-US"/>
        </w:rPr>
        <w:tab/>
      </w:r>
      <w:r w:rsidR="00CA7696" w:rsidRPr="003D0939">
        <w:rPr>
          <w:rFonts w:ascii="Arial Narrow" w:hAnsi="Arial Narrow" w:cs="Arial"/>
          <w:lang w:val="en-US"/>
        </w:rPr>
        <w:t xml:space="preserve">Private Treaty letting of immovable property for outdoor seating to adjoining restaurant </w:t>
      </w:r>
      <w:proofErr w:type="gramStart"/>
      <w:r w:rsidR="00CA7696" w:rsidRPr="003D0939">
        <w:rPr>
          <w:rFonts w:ascii="Arial Narrow" w:hAnsi="Arial Narrow" w:cs="Arial"/>
          <w:lang w:val="en-US"/>
        </w:rPr>
        <w:t>owners,</w:t>
      </w:r>
      <w:proofErr w:type="gramEnd"/>
      <w:r w:rsidR="00CA7696" w:rsidRPr="003D0939">
        <w:rPr>
          <w:rFonts w:ascii="Arial Narrow" w:hAnsi="Arial Narrow" w:cs="Arial"/>
          <w:lang w:val="en-US"/>
        </w:rPr>
        <w:t xml:space="preserve"> is permitted subject to statutory requirements being complied with and a Professional </w:t>
      </w:r>
      <w:proofErr w:type="spellStart"/>
      <w:r w:rsidR="00CA7696" w:rsidRPr="003D0939">
        <w:rPr>
          <w:rFonts w:ascii="Arial Narrow" w:hAnsi="Arial Narrow" w:cs="Arial"/>
          <w:lang w:val="en-US"/>
        </w:rPr>
        <w:t>Valuer</w:t>
      </w:r>
      <w:proofErr w:type="spellEnd"/>
      <w:r w:rsidR="00CA7696" w:rsidRPr="003D0939">
        <w:rPr>
          <w:rFonts w:ascii="Arial Narrow" w:hAnsi="Arial Narrow" w:cs="Arial"/>
          <w:lang w:val="en-US"/>
        </w:rPr>
        <w:t xml:space="preserve"> determining the rental charged.</w:t>
      </w:r>
    </w:p>
    <w:p w:rsidR="00A40AF4" w:rsidRPr="00594CEB" w:rsidRDefault="00A40AF4"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11.4</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Existing tenants</w:t>
      </w:r>
    </w:p>
    <w:p w:rsidR="00CA7696" w:rsidRDefault="00A40AF4" w:rsidP="00970F30">
      <w:pPr>
        <w:autoSpaceDE w:val="0"/>
        <w:autoSpaceDN w:val="0"/>
        <w:adjustRightInd w:val="0"/>
        <w:spacing w:line="360" w:lineRule="auto"/>
        <w:ind w:left="720" w:hanging="720"/>
        <w:jc w:val="both"/>
        <w:rPr>
          <w:rFonts w:ascii="Arial Narrow" w:hAnsi="Arial Narrow" w:cs="Arial"/>
          <w:lang w:val="en-US"/>
        </w:rPr>
      </w:pPr>
      <w:r>
        <w:rPr>
          <w:rFonts w:ascii="Arial Narrow" w:hAnsi="Arial Narrow" w:cs="Arial"/>
          <w:lang w:val="en-US"/>
        </w:rPr>
        <w:t>11.4</w:t>
      </w:r>
      <w:r w:rsidR="00CA7696">
        <w:rPr>
          <w:rFonts w:ascii="Arial Narrow" w:hAnsi="Arial Narrow" w:cs="Arial"/>
          <w:lang w:val="en-US"/>
        </w:rPr>
        <w:t>.1.</w:t>
      </w:r>
      <w:r w:rsidR="00CA7696">
        <w:rPr>
          <w:rFonts w:ascii="Arial Narrow" w:hAnsi="Arial Narrow" w:cs="Arial"/>
          <w:lang w:val="en-US"/>
        </w:rPr>
        <w:tab/>
      </w:r>
      <w:r w:rsidR="00CA7696" w:rsidRPr="003D0939">
        <w:rPr>
          <w:rFonts w:ascii="Arial Narrow" w:hAnsi="Arial Narrow" w:cs="Arial"/>
          <w:lang w:val="en-US"/>
        </w:rPr>
        <w:t>Lease Contracts with existing tenants of immovable properties may be renegotiated where Council is of the opinion that public competition would not serve a useful purpose or that renewal is aligned with Council’s strategic objectives and in the interest of the Community, subject to such renewal being advertised calling for public comment as described in Item 12 of this Policy. The existing tenant must give notice of the intention to renegotiate the lease at least six months before the date of termination.</w:t>
      </w:r>
    </w:p>
    <w:p w:rsidR="00CA7696" w:rsidRDefault="00CA7696" w:rsidP="00970F30">
      <w:pPr>
        <w:autoSpaceDE w:val="0"/>
        <w:autoSpaceDN w:val="0"/>
        <w:adjustRightInd w:val="0"/>
        <w:spacing w:line="360" w:lineRule="auto"/>
        <w:ind w:left="720" w:hanging="720"/>
        <w:jc w:val="both"/>
        <w:rPr>
          <w:rFonts w:ascii="Arial Narrow" w:hAnsi="Arial Narrow" w:cs="Arial"/>
          <w:lang w:val="en-US"/>
        </w:rPr>
      </w:pPr>
      <w:r w:rsidRPr="00CA7696">
        <w:rPr>
          <w:rFonts w:ascii="Arial Narrow" w:hAnsi="Arial Narrow" w:cs="Arial"/>
          <w:bCs/>
          <w:lang w:val="en-US"/>
        </w:rPr>
        <w:t>11.</w:t>
      </w:r>
      <w:r w:rsidR="00A40AF4">
        <w:rPr>
          <w:rFonts w:ascii="Arial Narrow" w:hAnsi="Arial Narrow" w:cs="Arial"/>
          <w:bCs/>
          <w:lang w:val="en-US"/>
        </w:rPr>
        <w:t>4</w:t>
      </w:r>
      <w:r w:rsidRPr="00CA7696">
        <w:rPr>
          <w:rFonts w:ascii="Arial Narrow" w:hAnsi="Arial Narrow" w:cs="Arial"/>
          <w:bCs/>
          <w:lang w:val="en-US"/>
        </w:rPr>
        <w:t>.2.</w:t>
      </w:r>
      <w:r w:rsidRPr="00CA7696">
        <w:rPr>
          <w:rFonts w:ascii="Arial Narrow" w:hAnsi="Arial Narrow" w:cs="Arial"/>
          <w:bCs/>
          <w:lang w:val="en-US"/>
        </w:rPr>
        <w:tab/>
      </w:r>
      <w:r w:rsidRPr="003D0939">
        <w:rPr>
          <w:rFonts w:ascii="Arial Narrow" w:hAnsi="Arial Narrow" w:cs="Arial"/>
          <w:lang w:val="en-US"/>
        </w:rPr>
        <w:t xml:space="preserve">Improvements to Council’s immovable property established by the Lessee and which Council wishes to retain shall revert to Council, free of compensation, at expiration or termination of the Lease. Where such improvements are not required by the Council, these shall be removed by the Lessee to the satisfaction of Council and all costs shall be borne by the Lessee.  </w:t>
      </w:r>
    </w:p>
    <w:p w:rsidR="00594CEB" w:rsidRPr="00594CEB" w:rsidRDefault="00594CEB"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11.5</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Residential land incapable of development on its own</w:t>
      </w:r>
    </w:p>
    <w:p w:rsidR="00594CEB" w:rsidRPr="00D113B3" w:rsidRDefault="00A40AF4" w:rsidP="00970F30">
      <w:pPr>
        <w:spacing w:line="360" w:lineRule="auto"/>
        <w:jc w:val="both"/>
        <w:outlineLvl w:val="0"/>
        <w:rPr>
          <w:rFonts w:ascii="Arial Narrow" w:hAnsi="Arial Narrow" w:cs="Arial"/>
        </w:rPr>
      </w:pPr>
      <w:r w:rsidRPr="00D113B3">
        <w:rPr>
          <w:rFonts w:ascii="Arial Narrow" w:hAnsi="Arial Narrow" w:cs="Arial"/>
        </w:rPr>
        <w:t>11.5.1.</w:t>
      </w:r>
      <w:r w:rsidRPr="00D113B3">
        <w:rPr>
          <w:rFonts w:ascii="Arial Narrow" w:hAnsi="Arial Narrow" w:cs="Arial"/>
        </w:rPr>
        <w:tab/>
        <w:t>Ownership</w:t>
      </w:r>
      <w:r w:rsidR="00D113B3">
        <w:rPr>
          <w:rFonts w:ascii="Arial Narrow" w:hAnsi="Arial Narrow" w:cs="Arial"/>
        </w:rPr>
        <w:t xml:space="preserve"> or letting</w:t>
      </w:r>
      <w:r w:rsidRPr="00D113B3">
        <w:rPr>
          <w:rFonts w:ascii="Arial Narrow" w:hAnsi="Arial Narrow" w:cs="Arial"/>
        </w:rPr>
        <w:t xml:space="preserve"> will be offered to the respective adjoining owner.</w:t>
      </w:r>
    </w:p>
    <w:p w:rsidR="00A40AF4" w:rsidRPr="00D113B3" w:rsidRDefault="00A40AF4" w:rsidP="00970F30">
      <w:pPr>
        <w:spacing w:line="360" w:lineRule="auto"/>
        <w:jc w:val="both"/>
        <w:outlineLvl w:val="0"/>
        <w:rPr>
          <w:rFonts w:ascii="Arial Narrow" w:hAnsi="Arial Narrow" w:cs="Arial"/>
        </w:rPr>
      </w:pPr>
      <w:r w:rsidRPr="00D113B3">
        <w:rPr>
          <w:rFonts w:ascii="Arial Narrow" w:hAnsi="Arial Narrow" w:cs="Arial"/>
        </w:rPr>
        <w:t>11.5.2.</w:t>
      </w:r>
      <w:r w:rsidRPr="00D113B3">
        <w:rPr>
          <w:rFonts w:ascii="Arial Narrow" w:hAnsi="Arial Narrow" w:cs="Arial"/>
        </w:rPr>
        <w:tab/>
        <w:t xml:space="preserve">The property will be priced at market </w:t>
      </w:r>
      <w:r w:rsidR="00D113B3">
        <w:rPr>
          <w:rFonts w:ascii="Arial Narrow" w:hAnsi="Arial Narrow" w:cs="Arial"/>
        </w:rPr>
        <w:t xml:space="preserve">related </w:t>
      </w:r>
      <w:r w:rsidRPr="00D113B3">
        <w:rPr>
          <w:rFonts w:ascii="Arial Narrow" w:hAnsi="Arial Narrow" w:cs="Arial"/>
        </w:rPr>
        <w:t>value.</w:t>
      </w:r>
    </w:p>
    <w:p w:rsidR="00A40AF4" w:rsidRDefault="00A40AF4" w:rsidP="00970F30">
      <w:pPr>
        <w:spacing w:line="360" w:lineRule="auto"/>
        <w:ind w:left="720" w:hanging="720"/>
        <w:jc w:val="both"/>
        <w:outlineLvl w:val="0"/>
        <w:rPr>
          <w:rFonts w:ascii="Arial Narrow" w:hAnsi="Arial Narrow" w:cs="Arial"/>
        </w:rPr>
      </w:pPr>
      <w:r w:rsidRPr="00D113B3">
        <w:rPr>
          <w:rFonts w:ascii="Arial Narrow" w:hAnsi="Arial Narrow" w:cs="Arial"/>
        </w:rPr>
        <w:t>11.5.3.</w:t>
      </w:r>
      <w:r w:rsidRPr="00D113B3">
        <w:rPr>
          <w:rFonts w:ascii="Arial Narrow" w:hAnsi="Arial Narrow" w:cs="Arial"/>
        </w:rPr>
        <w:tab/>
        <w:t>The purchaser will be responsible for any and all costs associated with the possible relocation of services, re-zoning, survey, registration and transfer</w:t>
      </w:r>
      <w:r w:rsidR="00D113B3" w:rsidRPr="00D113B3">
        <w:rPr>
          <w:rFonts w:ascii="Arial Narrow" w:hAnsi="Arial Narrow" w:cs="Arial"/>
        </w:rPr>
        <w:t>.</w:t>
      </w:r>
    </w:p>
    <w:p w:rsidR="00D113B3" w:rsidRPr="00D113B3" w:rsidRDefault="00D113B3" w:rsidP="00970F30">
      <w:pPr>
        <w:spacing w:line="360" w:lineRule="auto"/>
        <w:ind w:left="720" w:hanging="720"/>
        <w:jc w:val="both"/>
        <w:outlineLvl w:val="0"/>
        <w:rPr>
          <w:rFonts w:ascii="Arial Narrow" w:hAnsi="Arial Narrow" w:cs="Arial"/>
        </w:rPr>
      </w:pPr>
    </w:p>
    <w:p w:rsidR="00594CEB" w:rsidRDefault="00A40AF4" w:rsidP="00970F30">
      <w:pPr>
        <w:spacing w:line="360" w:lineRule="auto"/>
        <w:outlineLvl w:val="0"/>
        <w:rPr>
          <w:rFonts w:ascii="Arial Narrow" w:hAnsi="Arial Narrow" w:cs="Arial"/>
          <w:b/>
        </w:rPr>
      </w:pPr>
      <w:r>
        <w:rPr>
          <w:rFonts w:ascii="Arial Narrow" w:hAnsi="Arial Narrow" w:cs="Arial"/>
          <w:b/>
        </w:rPr>
        <w:t>11.6</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Residential land capable of development on its own</w:t>
      </w:r>
    </w:p>
    <w:p w:rsidR="00594CEB" w:rsidRDefault="00D113B3" w:rsidP="00970F30">
      <w:pPr>
        <w:spacing w:line="360" w:lineRule="auto"/>
        <w:ind w:left="720" w:hanging="720"/>
        <w:jc w:val="both"/>
        <w:outlineLvl w:val="0"/>
        <w:rPr>
          <w:rFonts w:ascii="Arial Narrow" w:hAnsi="Arial Narrow" w:cs="Arial"/>
        </w:rPr>
      </w:pPr>
      <w:r w:rsidRPr="00D113B3">
        <w:rPr>
          <w:rFonts w:ascii="Arial Narrow" w:hAnsi="Arial Narrow" w:cs="Arial"/>
        </w:rPr>
        <w:t>11.6.1.</w:t>
      </w:r>
      <w:r>
        <w:rPr>
          <w:rFonts w:ascii="Arial Narrow" w:hAnsi="Arial Narrow" w:cs="Arial"/>
        </w:rPr>
        <w:tab/>
        <w:t>Ownership or letting will be offered by means of an open competitive bidding process as provided for in Parts 9.4 and 10.1.1.</w:t>
      </w:r>
    </w:p>
    <w:p w:rsidR="00D113B3" w:rsidRDefault="00D113B3" w:rsidP="00970F30">
      <w:pPr>
        <w:spacing w:line="360" w:lineRule="auto"/>
        <w:ind w:left="720" w:hanging="720"/>
        <w:jc w:val="both"/>
        <w:outlineLvl w:val="0"/>
        <w:rPr>
          <w:rFonts w:ascii="Arial Narrow" w:hAnsi="Arial Narrow" w:cs="Arial"/>
        </w:rPr>
      </w:pPr>
      <w:r>
        <w:rPr>
          <w:rFonts w:ascii="Arial Narrow" w:hAnsi="Arial Narrow" w:cs="Arial"/>
        </w:rPr>
        <w:t>11.6.2.</w:t>
      </w:r>
      <w:r>
        <w:rPr>
          <w:rFonts w:ascii="Arial Narrow" w:hAnsi="Arial Narrow" w:cs="Arial"/>
        </w:rPr>
        <w:tab/>
      </w:r>
      <w:r w:rsidRPr="00D113B3">
        <w:rPr>
          <w:rFonts w:ascii="Arial Narrow" w:hAnsi="Arial Narrow" w:cs="Arial"/>
        </w:rPr>
        <w:t>The property will be priced at market</w:t>
      </w:r>
      <w:r>
        <w:rPr>
          <w:rFonts w:ascii="Arial Narrow" w:hAnsi="Arial Narrow" w:cs="Arial"/>
        </w:rPr>
        <w:t xml:space="preserve"> related</w:t>
      </w:r>
      <w:r w:rsidRPr="00D113B3">
        <w:rPr>
          <w:rFonts w:ascii="Arial Narrow" w:hAnsi="Arial Narrow" w:cs="Arial"/>
        </w:rPr>
        <w:t xml:space="preserve"> </w:t>
      </w:r>
      <w:r w:rsidR="000547D4">
        <w:rPr>
          <w:rFonts w:ascii="Arial Narrow" w:hAnsi="Arial Narrow" w:cs="Arial"/>
        </w:rPr>
        <w:t>value</w:t>
      </w:r>
      <w:r>
        <w:rPr>
          <w:rFonts w:ascii="Arial Narrow" w:hAnsi="Arial Narrow" w:cs="Arial"/>
        </w:rPr>
        <w:t>, within the prescripts of sections 14 and 33 of the MFMA.</w:t>
      </w:r>
    </w:p>
    <w:p w:rsidR="000547D4" w:rsidRDefault="000547D4" w:rsidP="00970F30">
      <w:pPr>
        <w:spacing w:line="360" w:lineRule="auto"/>
        <w:ind w:left="720" w:hanging="720"/>
        <w:jc w:val="both"/>
        <w:outlineLvl w:val="0"/>
        <w:rPr>
          <w:rFonts w:ascii="Arial Narrow" w:hAnsi="Arial Narrow" w:cs="Arial"/>
        </w:rPr>
      </w:pPr>
      <w:r>
        <w:rPr>
          <w:rFonts w:ascii="Arial Narrow" w:hAnsi="Arial Narrow" w:cs="Arial"/>
        </w:rPr>
        <w:t>11.6.3.</w:t>
      </w:r>
      <w:r>
        <w:rPr>
          <w:rFonts w:ascii="Arial Narrow" w:hAnsi="Arial Narrow" w:cs="Arial"/>
        </w:rPr>
        <w:tab/>
        <w:t>Bulk land parcels will only be released if it is identified as available for disposal or letting in the Municipality IDP.</w:t>
      </w:r>
    </w:p>
    <w:p w:rsidR="000547D4" w:rsidRPr="00D113B3" w:rsidRDefault="000547D4" w:rsidP="00970F30">
      <w:pPr>
        <w:spacing w:line="360" w:lineRule="auto"/>
        <w:ind w:left="720" w:hanging="720"/>
        <w:jc w:val="both"/>
        <w:outlineLvl w:val="0"/>
        <w:rPr>
          <w:rFonts w:ascii="Arial Narrow" w:hAnsi="Arial Narrow" w:cs="Arial"/>
        </w:rPr>
      </w:pPr>
    </w:p>
    <w:p w:rsidR="00594CEB" w:rsidRDefault="00A40AF4" w:rsidP="00970F30">
      <w:pPr>
        <w:spacing w:line="360" w:lineRule="auto"/>
        <w:outlineLvl w:val="0"/>
        <w:rPr>
          <w:rFonts w:ascii="Arial Narrow" w:hAnsi="Arial Narrow" w:cs="Arial"/>
          <w:b/>
        </w:rPr>
      </w:pPr>
      <w:r>
        <w:rPr>
          <w:rFonts w:ascii="Arial Narrow" w:hAnsi="Arial Narrow" w:cs="Arial"/>
          <w:b/>
        </w:rPr>
        <w:t>11.7</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 xml:space="preserve">Residential land not immediately required for municipal </w:t>
      </w:r>
      <w:r w:rsidR="000547D4">
        <w:rPr>
          <w:rFonts w:ascii="Arial Narrow" w:hAnsi="Arial Narrow" w:cs="Arial"/>
          <w:b/>
        </w:rPr>
        <w:t>needs</w:t>
      </w:r>
    </w:p>
    <w:p w:rsidR="00594CEB" w:rsidRDefault="000547D4" w:rsidP="00970F30">
      <w:pPr>
        <w:spacing w:line="360" w:lineRule="auto"/>
        <w:outlineLvl w:val="0"/>
        <w:rPr>
          <w:rFonts w:ascii="Arial Narrow" w:hAnsi="Arial Narrow" w:cs="Arial"/>
        </w:rPr>
      </w:pPr>
      <w:r w:rsidRPr="000547D4">
        <w:rPr>
          <w:rFonts w:ascii="Arial Narrow" w:hAnsi="Arial Narrow" w:cs="Arial"/>
        </w:rPr>
        <w:t>11.7.1.</w:t>
      </w:r>
      <w:r w:rsidRPr="000547D4">
        <w:rPr>
          <w:rFonts w:ascii="Arial Narrow" w:hAnsi="Arial Narrow" w:cs="Arial"/>
        </w:rPr>
        <w:tab/>
      </w:r>
      <w:r>
        <w:rPr>
          <w:rFonts w:ascii="Arial Narrow" w:hAnsi="Arial Narrow" w:cs="Arial"/>
        </w:rPr>
        <w:t>These are typically land or parcels of land acquired for capital projects, which has yet to commence.</w:t>
      </w:r>
    </w:p>
    <w:p w:rsidR="000547D4" w:rsidRDefault="000547D4" w:rsidP="00970F30">
      <w:pPr>
        <w:spacing w:line="360" w:lineRule="auto"/>
        <w:outlineLvl w:val="0"/>
        <w:rPr>
          <w:rFonts w:ascii="Arial Narrow" w:hAnsi="Arial Narrow" w:cs="Arial"/>
        </w:rPr>
      </w:pPr>
      <w:r>
        <w:rPr>
          <w:rFonts w:ascii="Arial Narrow" w:hAnsi="Arial Narrow" w:cs="Arial"/>
        </w:rPr>
        <w:t>11.7.2.</w:t>
      </w:r>
      <w:r>
        <w:rPr>
          <w:rFonts w:ascii="Arial Narrow" w:hAnsi="Arial Narrow" w:cs="Arial"/>
        </w:rPr>
        <w:tab/>
        <w:t>In such instances:</w:t>
      </w:r>
    </w:p>
    <w:p w:rsidR="000547D4" w:rsidRPr="00CB1B7B" w:rsidRDefault="000547D4"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t>The property will be offered on a short- to medium- term lease basis;</w:t>
      </w:r>
    </w:p>
    <w:p w:rsidR="000547D4" w:rsidRPr="00CB1B7B" w:rsidRDefault="000547D4"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lastRenderedPageBreak/>
        <w:t>The rental will be market related, unless determined otherwise by the Council; and</w:t>
      </w:r>
    </w:p>
    <w:p w:rsidR="000547D4" w:rsidRPr="00CB1B7B" w:rsidRDefault="000547D4"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t xml:space="preserve">The property </w:t>
      </w:r>
      <w:r w:rsidR="00071A8D" w:rsidRPr="00CB1B7B">
        <w:rPr>
          <w:rFonts w:ascii="Arial Narrow" w:hAnsi="Arial Narrow" w:cs="Arial"/>
          <w:sz w:val="22"/>
          <w:szCs w:val="22"/>
        </w:rPr>
        <w:t>could b</w:t>
      </w:r>
      <w:r w:rsidRPr="00CB1B7B">
        <w:rPr>
          <w:rFonts w:ascii="Arial Narrow" w:hAnsi="Arial Narrow" w:cs="Arial"/>
          <w:sz w:val="22"/>
          <w:szCs w:val="22"/>
        </w:rPr>
        <w:t>e offered by private treaty or open bid</w:t>
      </w:r>
      <w:r w:rsidR="00071A8D" w:rsidRPr="00CB1B7B">
        <w:rPr>
          <w:rFonts w:ascii="Arial Narrow" w:hAnsi="Arial Narrow" w:cs="Arial"/>
          <w:sz w:val="22"/>
          <w:szCs w:val="22"/>
        </w:rPr>
        <w:t>.</w:t>
      </w:r>
    </w:p>
    <w:p w:rsidR="000547D4" w:rsidRPr="00594CEB" w:rsidRDefault="000547D4"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11.8</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Commercial or industrial land incapable of development on its own</w:t>
      </w:r>
    </w:p>
    <w:p w:rsidR="00071A8D" w:rsidRPr="00D113B3" w:rsidRDefault="00071A8D" w:rsidP="00970F30">
      <w:pPr>
        <w:spacing w:line="360" w:lineRule="auto"/>
        <w:jc w:val="both"/>
        <w:outlineLvl w:val="0"/>
        <w:rPr>
          <w:rFonts w:ascii="Arial Narrow" w:hAnsi="Arial Narrow" w:cs="Arial"/>
        </w:rPr>
      </w:pPr>
      <w:r>
        <w:rPr>
          <w:rFonts w:ascii="Arial Narrow" w:hAnsi="Arial Narrow" w:cs="Arial"/>
        </w:rPr>
        <w:t>11.8</w:t>
      </w:r>
      <w:r w:rsidRPr="00D113B3">
        <w:rPr>
          <w:rFonts w:ascii="Arial Narrow" w:hAnsi="Arial Narrow" w:cs="Arial"/>
        </w:rPr>
        <w:t>.1.</w:t>
      </w:r>
      <w:r w:rsidRPr="00D113B3">
        <w:rPr>
          <w:rFonts w:ascii="Arial Narrow" w:hAnsi="Arial Narrow" w:cs="Arial"/>
        </w:rPr>
        <w:tab/>
        <w:t>Ownership</w:t>
      </w:r>
      <w:r>
        <w:rPr>
          <w:rFonts w:ascii="Arial Narrow" w:hAnsi="Arial Narrow" w:cs="Arial"/>
        </w:rPr>
        <w:t xml:space="preserve"> or letting</w:t>
      </w:r>
      <w:r w:rsidRPr="00D113B3">
        <w:rPr>
          <w:rFonts w:ascii="Arial Narrow" w:hAnsi="Arial Narrow" w:cs="Arial"/>
        </w:rPr>
        <w:t xml:space="preserve"> will be offered to the respective adjoining owner.</w:t>
      </w:r>
    </w:p>
    <w:p w:rsidR="00071A8D" w:rsidRPr="00D113B3" w:rsidRDefault="00071A8D" w:rsidP="00970F30">
      <w:pPr>
        <w:spacing w:line="360" w:lineRule="auto"/>
        <w:jc w:val="both"/>
        <w:outlineLvl w:val="0"/>
        <w:rPr>
          <w:rFonts w:ascii="Arial Narrow" w:hAnsi="Arial Narrow" w:cs="Arial"/>
        </w:rPr>
      </w:pPr>
      <w:r>
        <w:rPr>
          <w:rFonts w:ascii="Arial Narrow" w:hAnsi="Arial Narrow" w:cs="Arial"/>
        </w:rPr>
        <w:t>11.8</w:t>
      </w:r>
      <w:r w:rsidRPr="00D113B3">
        <w:rPr>
          <w:rFonts w:ascii="Arial Narrow" w:hAnsi="Arial Narrow" w:cs="Arial"/>
        </w:rPr>
        <w:t>.2.</w:t>
      </w:r>
      <w:r w:rsidRPr="00D113B3">
        <w:rPr>
          <w:rFonts w:ascii="Arial Narrow" w:hAnsi="Arial Narrow" w:cs="Arial"/>
        </w:rPr>
        <w:tab/>
        <w:t xml:space="preserve">The property will be priced at market </w:t>
      </w:r>
      <w:r>
        <w:rPr>
          <w:rFonts w:ascii="Arial Narrow" w:hAnsi="Arial Narrow" w:cs="Arial"/>
        </w:rPr>
        <w:t xml:space="preserve">related </w:t>
      </w:r>
      <w:r w:rsidRPr="00D113B3">
        <w:rPr>
          <w:rFonts w:ascii="Arial Narrow" w:hAnsi="Arial Narrow" w:cs="Arial"/>
        </w:rPr>
        <w:t>value.</w:t>
      </w:r>
    </w:p>
    <w:p w:rsidR="00071A8D" w:rsidRDefault="00071A8D" w:rsidP="00970F30">
      <w:pPr>
        <w:spacing w:line="360" w:lineRule="auto"/>
        <w:ind w:left="720" w:hanging="720"/>
        <w:jc w:val="both"/>
        <w:outlineLvl w:val="0"/>
        <w:rPr>
          <w:rFonts w:ascii="Arial Narrow" w:hAnsi="Arial Narrow" w:cs="Arial"/>
        </w:rPr>
      </w:pPr>
      <w:r>
        <w:rPr>
          <w:rFonts w:ascii="Arial Narrow" w:hAnsi="Arial Narrow" w:cs="Arial"/>
        </w:rPr>
        <w:t>11.8</w:t>
      </w:r>
      <w:r w:rsidRPr="00D113B3">
        <w:rPr>
          <w:rFonts w:ascii="Arial Narrow" w:hAnsi="Arial Narrow" w:cs="Arial"/>
        </w:rPr>
        <w:t>.3.</w:t>
      </w:r>
      <w:r w:rsidRPr="00D113B3">
        <w:rPr>
          <w:rFonts w:ascii="Arial Narrow" w:hAnsi="Arial Narrow" w:cs="Arial"/>
        </w:rPr>
        <w:tab/>
        <w:t>The purchaser will be responsible for any and all costs associated with the possible relocation of services, re-zoning, survey, registration and transfer.</w:t>
      </w:r>
    </w:p>
    <w:p w:rsidR="00594CEB" w:rsidRPr="00594CEB" w:rsidRDefault="00594CEB" w:rsidP="00970F30">
      <w:pPr>
        <w:spacing w:line="360" w:lineRule="auto"/>
        <w:outlineLvl w:val="0"/>
        <w:rPr>
          <w:rFonts w:ascii="Arial Narrow" w:hAnsi="Arial Narrow" w:cs="Arial"/>
          <w:b/>
        </w:rPr>
      </w:pPr>
    </w:p>
    <w:p w:rsidR="00594CEB" w:rsidRDefault="00A40AF4" w:rsidP="00970F30">
      <w:pPr>
        <w:spacing w:line="360" w:lineRule="auto"/>
        <w:outlineLvl w:val="0"/>
        <w:rPr>
          <w:rFonts w:ascii="Arial Narrow" w:hAnsi="Arial Narrow" w:cs="Arial"/>
          <w:b/>
        </w:rPr>
      </w:pPr>
      <w:r>
        <w:rPr>
          <w:rFonts w:ascii="Arial Narrow" w:hAnsi="Arial Narrow" w:cs="Arial"/>
          <w:b/>
        </w:rPr>
        <w:t>11.9</w:t>
      </w:r>
      <w:r w:rsidR="00594CEB">
        <w:rPr>
          <w:rFonts w:ascii="Arial Narrow" w:hAnsi="Arial Narrow" w:cs="Arial"/>
          <w:b/>
        </w:rPr>
        <w:t>.</w:t>
      </w:r>
      <w:r w:rsidR="00594CEB">
        <w:rPr>
          <w:rFonts w:ascii="Arial Narrow" w:hAnsi="Arial Narrow" w:cs="Arial"/>
          <w:b/>
        </w:rPr>
        <w:tab/>
      </w:r>
      <w:r w:rsidR="00594CEB" w:rsidRPr="00594CEB">
        <w:rPr>
          <w:rFonts w:ascii="Arial Narrow" w:hAnsi="Arial Narrow" w:cs="Arial"/>
          <w:b/>
        </w:rPr>
        <w:t>Commercial or industrial land capable of development on its own</w:t>
      </w:r>
    </w:p>
    <w:p w:rsidR="00071A8D" w:rsidRDefault="00071A8D" w:rsidP="00970F30">
      <w:pPr>
        <w:spacing w:line="360" w:lineRule="auto"/>
        <w:ind w:left="720" w:hanging="720"/>
        <w:jc w:val="both"/>
        <w:outlineLvl w:val="0"/>
        <w:rPr>
          <w:rFonts w:ascii="Arial Narrow" w:hAnsi="Arial Narrow" w:cs="Arial"/>
        </w:rPr>
      </w:pPr>
      <w:r w:rsidRPr="00D113B3">
        <w:rPr>
          <w:rFonts w:ascii="Arial Narrow" w:hAnsi="Arial Narrow" w:cs="Arial"/>
        </w:rPr>
        <w:t>11.</w:t>
      </w:r>
      <w:r>
        <w:rPr>
          <w:rFonts w:ascii="Arial Narrow" w:hAnsi="Arial Narrow" w:cs="Arial"/>
        </w:rPr>
        <w:t>9</w:t>
      </w:r>
      <w:r w:rsidRPr="00D113B3">
        <w:rPr>
          <w:rFonts w:ascii="Arial Narrow" w:hAnsi="Arial Narrow" w:cs="Arial"/>
        </w:rPr>
        <w:t>.1.</w:t>
      </w:r>
      <w:r>
        <w:rPr>
          <w:rFonts w:ascii="Arial Narrow" w:hAnsi="Arial Narrow" w:cs="Arial"/>
        </w:rPr>
        <w:tab/>
        <w:t>Ownership or letting will be offered by means of an open competitive bidding process as provided for in Parts 9.4 and 10.1.1.</w:t>
      </w:r>
    </w:p>
    <w:p w:rsidR="00071A8D" w:rsidRDefault="00071A8D" w:rsidP="00970F30">
      <w:pPr>
        <w:spacing w:line="360" w:lineRule="auto"/>
        <w:ind w:left="720" w:hanging="720"/>
        <w:jc w:val="both"/>
        <w:outlineLvl w:val="0"/>
        <w:rPr>
          <w:rFonts w:ascii="Arial Narrow" w:hAnsi="Arial Narrow" w:cs="Arial"/>
        </w:rPr>
      </w:pPr>
      <w:r>
        <w:rPr>
          <w:rFonts w:ascii="Arial Narrow" w:hAnsi="Arial Narrow" w:cs="Arial"/>
        </w:rPr>
        <w:t>11.9.2.</w:t>
      </w:r>
      <w:r>
        <w:rPr>
          <w:rFonts w:ascii="Arial Narrow" w:hAnsi="Arial Narrow" w:cs="Arial"/>
        </w:rPr>
        <w:tab/>
      </w:r>
      <w:r w:rsidRPr="00D113B3">
        <w:rPr>
          <w:rFonts w:ascii="Arial Narrow" w:hAnsi="Arial Narrow" w:cs="Arial"/>
        </w:rPr>
        <w:t>The property will be priced at market</w:t>
      </w:r>
      <w:r>
        <w:rPr>
          <w:rFonts w:ascii="Arial Narrow" w:hAnsi="Arial Narrow" w:cs="Arial"/>
        </w:rPr>
        <w:t xml:space="preserve"> related</w:t>
      </w:r>
      <w:r w:rsidRPr="00D113B3">
        <w:rPr>
          <w:rFonts w:ascii="Arial Narrow" w:hAnsi="Arial Narrow" w:cs="Arial"/>
        </w:rPr>
        <w:t xml:space="preserve"> </w:t>
      </w:r>
      <w:r>
        <w:rPr>
          <w:rFonts w:ascii="Arial Narrow" w:hAnsi="Arial Narrow" w:cs="Arial"/>
        </w:rPr>
        <w:t>value, within the prescripts of sections 14 and 33 of the MFMA.</w:t>
      </w:r>
    </w:p>
    <w:p w:rsidR="00071A8D" w:rsidRDefault="00071A8D" w:rsidP="00970F30">
      <w:pPr>
        <w:spacing w:line="360" w:lineRule="auto"/>
        <w:ind w:left="720" w:hanging="720"/>
        <w:jc w:val="both"/>
        <w:outlineLvl w:val="0"/>
        <w:rPr>
          <w:rFonts w:ascii="Arial Narrow" w:hAnsi="Arial Narrow" w:cs="Arial"/>
        </w:rPr>
      </w:pPr>
      <w:r>
        <w:rPr>
          <w:rFonts w:ascii="Arial Narrow" w:hAnsi="Arial Narrow" w:cs="Arial"/>
        </w:rPr>
        <w:t>11.9.3.</w:t>
      </w:r>
      <w:r>
        <w:rPr>
          <w:rFonts w:ascii="Arial Narrow" w:hAnsi="Arial Narrow" w:cs="Arial"/>
        </w:rPr>
        <w:tab/>
        <w:t>Bulk land parcels will only be released if it is identified as available for disposal or letting in the Municipality IDP.</w:t>
      </w:r>
    </w:p>
    <w:p w:rsidR="00594CEB" w:rsidRPr="00594CEB" w:rsidRDefault="00594CEB" w:rsidP="00970F30">
      <w:pPr>
        <w:spacing w:line="360" w:lineRule="auto"/>
        <w:outlineLvl w:val="0"/>
        <w:rPr>
          <w:rFonts w:ascii="Arial Narrow" w:hAnsi="Arial Narrow" w:cs="Arial"/>
          <w:b/>
        </w:rPr>
      </w:pPr>
    </w:p>
    <w:p w:rsidR="00594CEB" w:rsidRPr="00594CEB" w:rsidRDefault="00594CEB" w:rsidP="00970F30">
      <w:pPr>
        <w:spacing w:line="360" w:lineRule="auto"/>
        <w:outlineLvl w:val="0"/>
        <w:rPr>
          <w:rFonts w:ascii="Arial Narrow" w:hAnsi="Arial Narrow" w:cs="Arial"/>
          <w:b/>
        </w:rPr>
      </w:pPr>
      <w:r>
        <w:rPr>
          <w:rFonts w:ascii="Arial Narrow" w:hAnsi="Arial Narrow" w:cs="Arial"/>
          <w:b/>
        </w:rPr>
        <w:t>11.1</w:t>
      </w:r>
      <w:r w:rsidR="00A40AF4">
        <w:rPr>
          <w:rFonts w:ascii="Arial Narrow" w:hAnsi="Arial Narrow" w:cs="Arial"/>
          <w:b/>
        </w:rPr>
        <w:t>0</w:t>
      </w:r>
      <w:r>
        <w:rPr>
          <w:rFonts w:ascii="Arial Narrow" w:hAnsi="Arial Narrow" w:cs="Arial"/>
          <w:b/>
        </w:rPr>
        <w:t>.</w:t>
      </w:r>
      <w:r>
        <w:rPr>
          <w:rFonts w:ascii="Arial Narrow" w:hAnsi="Arial Narrow" w:cs="Arial"/>
          <w:b/>
        </w:rPr>
        <w:tab/>
      </w:r>
      <w:r w:rsidRPr="00594CEB">
        <w:rPr>
          <w:rFonts w:ascii="Arial Narrow" w:hAnsi="Arial Narrow" w:cs="Arial"/>
          <w:b/>
        </w:rPr>
        <w:t>Commercial or industrial land not immediately required for municipal services</w:t>
      </w:r>
    </w:p>
    <w:p w:rsidR="00CB1B7B" w:rsidRDefault="001273F0" w:rsidP="00970F30">
      <w:pPr>
        <w:spacing w:line="360" w:lineRule="auto"/>
        <w:outlineLvl w:val="0"/>
        <w:rPr>
          <w:rFonts w:ascii="Arial Narrow" w:hAnsi="Arial Narrow" w:cs="Arial"/>
        </w:rPr>
      </w:pPr>
      <w:r>
        <w:rPr>
          <w:rFonts w:ascii="Arial Narrow" w:hAnsi="Arial Narrow" w:cs="Arial"/>
        </w:rPr>
        <w:t>11.10</w:t>
      </w:r>
      <w:r w:rsidR="00CB1B7B" w:rsidRPr="000547D4">
        <w:rPr>
          <w:rFonts w:ascii="Arial Narrow" w:hAnsi="Arial Narrow" w:cs="Arial"/>
        </w:rPr>
        <w:t>.1.</w:t>
      </w:r>
      <w:r w:rsidR="00CB1B7B" w:rsidRPr="000547D4">
        <w:rPr>
          <w:rFonts w:ascii="Arial Narrow" w:hAnsi="Arial Narrow" w:cs="Arial"/>
        </w:rPr>
        <w:tab/>
      </w:r>
      <w:r w:rsidR="00CB1B7B">
        <w:rPr>
          <w:rFonts w:ascii="Arial Narrow" w:hAnsi="Arial Narrow" w:cs="Arial"/>
        </w:rPr>
        <w:t>These are typically land or parcels of land acquired for capital projects, which has yet to commence.</w:t>
      </w:r>
    </w:p>
    <w:p w:rsidR="00CB1B7B" w:rsidRDefault="001273F0" w:rsidP="00970F30">
      <w:pPr>
        <w:spacing w:line="360" w:lineRule="auto"/>
        <w:outlineLvl w:val="0"/>
        <w:rPr>
          <w:rFonts w:ascii="Arial Narrow" w:hAnsi="Arial Narrow" w:cs="Arial"/>
        </w:rPr>
      </w:pPr>
      <w:r>
        <w:rPr>
          <w:rFonts w:ascii="Arial Narrow" w:hAnsi="Arial Narrow" w:cs="Arial"/>
        </w:rPr>
        <w:t>11.10</w:t>
      </w:r>
      <w:r w:rsidR="00CB1B7B">
        <w:rPr>
          <w:rFonts w:ascii="Arial Narrow" w:hAnsi="Arial Narrow" w:cs="Arial"/>
        </w:rPr>
        <w:t>.2.</w:t>
      </w:r>
      <w:r w:rsidR="00CB1B7B">
        <w:rPr>
          <w:rFonts w:ascii="Arial Narrow" w:hAnsi="Arial Narrow" w:cs="Arial"/>
        </w:rPr>
        <w:tab/>
        <w:t>In such instances:</w:t>
      </w:r>
    </w:p>
    <w:p w:rsidR="00CB1B7B" w:rsidRPr="00CB1B7B" w:rsidRDefault="00CB1B7B"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t>The property will be offered on a short- to medium- term lease basis;</w:t>
      </w:r>
    </w:p>
    <w:p w:rsidR="00CB1B7B" w:rsidRPr="00CB1B7B" w:rsidRDefault="00CB1B7B"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t>The rental will be market related, unless determined otherwise by the Council; and</w:t>
      </w:r>
    </w:p>
    <w:p w:rsidR="00CB1B7B" w:rsidRPr="00CB1B7B" w:rsidRDefault="00CB1B7B" w:rsidP="00970F30">
      <w:pPr>
        <w:pStyle w:val="ListParagraph"/>
        <w:numPr>
          <w:ilvl w:val="0"/>
          <w:numId w:val="39"/>
        </w:numPr>
        <w:spacing w:after="0" w:line="360" w:lineRule="auto"/>
        <w:ind w:left="1080"/>
        <w:outlineLvl w:val="0"/>
        <w:rPr>
          <w:rFonts w:ascii="Arial Narrow" w:hAnsi="Arial Narrow" w:cs="Arial"/>
          <w:sz w:val="22"/>
          <w:szCs w:val="22"/>
        </w:rPr>
      </w:pPr>
      <w:r w:rsidRPr="00CB1B7B">
        <w:rPr>
          <w:rFonts w:ascii="Arial Narrow" w:hAnsi="Arial Narrow" w:cs="Arial"/>
          <w:sz w:val="22"/>
          <w:szCs w:val="22"/>
        </w:rPr>
        <w:t>The property could be offered by private treaty or open bid.</w:t>
      </w:r>
    </w:p>
    <w:p w:rsidR="00CB1B7B" w:rsidRPr="00CB1B7B" w:rsidRDefault="00CB1B7B" w:rsidP="00970F30">
      <w:pPr>
        <w:spacing w:line="360" w:lineRule="auto"/>
        <w:ind w:left="720" w:hanging="720"/>
        <w:outlineLvl w:val="0"/>
        <w:rPr>
          <w:rFonts w:ascii="Arial Narrow" w:hAnsi="Arial Narrow" w:cs="Arial"/>
        </w:rPr>
      </w:pPr>
      <w:r w:rsidRPr="00CB1B7B">
        <w:rPr>
          <w:rFonts w:ascii="Arial Narrow" w:hAnsi="Arial Narrow" w:cs="Arial"/>
        </w:rPr>
        <w:t>11.</w:t>
      </w:r>
      <w:r w:rsidR="001273F0">
        <w:rPr>
          <w:rFonts w:ascii="Arial Narrow" w:hAnsi="Arial Narrow" w:cs="Arial"/>
        </w:rPr>
        <w:t>10</w:t>
      </w:r>
      <w:r w:rsidRPr="00CB1B7B">
        <w:rPr>
          <w:rFonts w:ascii="Arial Narrow" w:hAnsi="Arial Narrow" w:cs="Arial"/>
        </w:rPr>
        <w:t>.</w:t>
      </w:r>
      <w:r w:rsidR="001273F0">
        <w:rPr>
          <w:rFonts w:ascii="Arial Narrow" w:hAnsi="Arial Narrow" w:cs="Arial"/>
        </w:rPr>
        <w:t>3</w:t>
      </w:r>
      <w:r w:rsidRPr="00CB1B7B">
        <w:rPr>
          <w:rFonts w:ascii="Arial Narrow" w:hAnsi="Arial Narrow" w:cs="Arial"/>
        </w:rPr>
        <w:t>.</w:t>
      </w:r>
      <w:r w:rsidRPr="00CB1B7B">
        <w:rPr>
          <w:rFonts w:ascii="Arial Narrow" w:hAnsi="Arial Narrow" w:cs="Arial"/>
        </w:rPr>
        <w:tab/>
        <w:t>In the event of multi-tenanted premises, a fixed 3 to 5 year lease period will be offered in keeping with normal business practices.</w:t>
      </w:r>
    </w:p>
    <w:p w:rsidR="00970F30" w:rsidRDefault="00970F30" w:rsidP="00970F30">
      <w:pPr>
        <w:autoSpaceDE w:val="0"/>
        <w:autoSpaceDN w:val="0"/>
        <w:adjustRightInd w:val="0"/>
        <w:spacing w:line="360" w:lineRule="auto"/>
        <w:jc w:val="both"/>
        <w:rPr>
          <w:rFonts w:ascii="Arial Narrow" w:hAnsi="Arial Narrow" w:cs="Arial"/>
          <w:b/>
          <w:bCs/>
          <w:lang w:val="en-US"/>
        </w:rPr>
      </w:pPr>
    </w:p>
    <w:p w:rsidR="003D0939" w:rsidRDefault="00CA7696" w:rsidP="00970F30">
      <w:pPr>
        <w:autoSpaceDE w:val="0"/>
        <w:autoSpaceDN w:val="0"/>
        <w:adjustRightInd w:val="0"/>
        <w:spacing w:line="360" w:lineRule="auto"/>
        <w:jc w:val="both"/>
        <w:rPr>
          <w:rFonts w:ascii="Arial Narrow" w:hAnsi="Arial Narrow" w:cs="Arial"/>
          <w:b/>
          <w:bCs/>
          <w:lang w:val="en-US"/>
        </w:rPr>
      </w:pPr>
      <w:proofErr w:type="gramStart"/>
      <w:r>
        <w:rPr>
          <w:rFonts w:ascii="Arial Narrow" w:hAnsi="Arial Narrow" w:cs="Arial"/>
          <w:b/>
          <w:bCs/>
          <w:lang w:val="en-US"/>
        </w:rPr>
        <w:t>PART 12.</w:t>
      </w:r>
      <w:proofErr w:type="gramEnd"/>
      <w:r>
        <w:rPr>
          <w:rFonts w:ascii="Arial Narrow" w:hAnsi="Arial Narrow" w:cs="Arial"/>
          <w:b/>
          <w:bCs/>
          <w:lang w:val="en-US"/>
        </w:rPr>
        <w:t xml:space="preserve">  </w:t>
      </w:r>
      <w:r w:rsidR="00145A6B">
        <w:rPr>
          <w:rFonts w:ascii="Arial Narrow" w:hAnsi="Arial Narrow" w:cs="Arial"/>
          <w:b/>
          <w:bCs/>
          <w:lang w:val="en-US"/>
        </w:rPr>
        <w:t>DISPOSAL PROCESS</w:t>
      </w:r>
    </w:p>
    <w:p w:rsidR="00145A6B" w:rsidRDefault="003677EE"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12.1.</w:t>
      </w:r>
      <w:r>
        <w:rPr>
          <w:rFonts w:ascii="Arial Narrow" w:hAnsi="Arial Narrow" w:cs="Arial"/>
          <w:b/>
          <w:bCs/>
          <w:lang w:val="en-US"/>
        </w:rPr>
        <w:tab/>
        <w:t>GENERAL REMARKS</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12.1.1.</w:t>
      </w:r>
      <w:r w:rsidRPr="00A40AF4">
        <w:rPr>
          <w:rFonts w:ascii="Arial Narrow" w:hAnsi="Arial Narrow" w:cs="Arial"/>
          <w:bCs/>
          <w:lang w:val="en-US"/>
        </w:rPr>
        <w:tab/>
      </w:r>
      <w:r w:rsidRPr="00A40AF4">
        <w:rPr>
          <w:rFonts w:ascii="Arial Narrow" w:hAnsi="Arial Narrow" w:cs="Arial"/>
          <w:lang w:val="en-US"/>
        </w:rPr>
        <w:t xml:space="preserve">Council is permitted to dispose or let immovable property in its ownership, on a long term or short term basis, by way of Private Treaty or </w:t>
      </w:r>
      <w:r>
        <w:rPr>
          <w:rFonts w:ascii="Arial Narrow" w:hAnsi="Arial Narrow" w:cs="Arial"/>
          <w:lang w:val="en-US"/>
        </w:rPr>
        <w:t>Open Bid</w:t>
      </w:r>
      <w:r w:rsidRPr="00A40AF4">
        <w:rPr>
          <w:rFonts w:ascii="Arial Narrow" w:hAnsi="Arial Narrow" w:cs="Arial"/>
          <w:lang w:val="en-US"/>
        </w:rPr>
        <w:t xml:space="preserve"> for development purposes aligned with its strategic objectives.</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12.1.2.</w:t>
      </w:r>
      <w:r w:rsidRPr="00A40AF4">
        <w:rPr>
          <w:rFonts w:ascii="Arial Narrow" w:hAnsi="Arial Narrow" w:cs="Arial"/>
          <w:bCs/>
          <w:lang w:val="en-US"/>
        </w:rPr>
        <w:tab/>
      </w:r>
      <w:r w:rsidRPr="00A40AF4">
        <w:rPr>
          <w:rFonts w:ascii="Arial Narrow" w:hAnsi="Arial Narrow" w:cs="Arial"/>
          <w:lang w:val="en-US"/>
        </w:rPr>
        <w:t>Where possible, Council’s immovable property should be managed as a sustainable resource by leveraging environmental, social and economic returns on such immovable property while Council retains ownership thereof.</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w:t>
      </w:r>
      <w:r w:rsidRPr="00A40AF4">
        <w:rPr>
          <w:rFonts w:ascii="Arial Narrow" w:hAnsi="Arial Narrow" w:cs="Arial"/>
          <w:lang w:val="en-US"/>
        </w:rPr>
        <w:t>1.3.</w:t>
      </w:r>
      <w:r w:rsidRPr="00A40AF4">
        <w:rPr>
          <w:rFonts w:ascii="Arial Narrow" w:hAnsi="Arial Narrow" w:cs="Arial"/>
          <w:lang w:val="en-US"/>
        </w:rPr>
        <w:tab/>
        <w:t>Unless otherwise provided for in this Policy, vacant or improved</w:t>
      </w:r>
      <w:r w:rsidRPr="00A40AF4">
        <w:rPr>
          <w:rFonts w:ascii="Arial Narrow" w:hAnsi="Arial Narrow" w:cs="Arial"/>
          <w:bCs/>
          <w:lang w:val="en-US"/>
        </w:rPr>
        <w:t xml:space="preserve"> </w:t>
      </w:r>
      <w:r w:rsidRPr="00A40AF4">
        <w:rPr>
          <w:rFonts w:ascii="Arial Narrow" w:hAnsi="Arial Narrow" w:cs="Arial"/>
          <w:lang w:val="en-US"/>
        </w:rPr>
        <w:t>immovable property shall be disposed of or let at a fair market related rental.</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lastRenderedPageBreak/>
        <w:t>12.</w:t>
      </w:r>
      <w:r w:rsidRPr="00A40AF4">
        <w:rPr>
          <w:rFonts w:ascii="Arial Narrow" w:hAnsi="Arial Narrow" w:cs="Arial"/>
          <w:lang w:val="en-US"/>
        </w:rPr>
        <w:t>1.4.</w:t>
      </w:r>
      <w:r w:rsidRPr="00A40AF4">
        <w:rPr>
          <w:rFonts w:ascii="Arial Narrow" w:hAnsi="Arial Narrow" w:cs="Arial"/>
          <w:lang w:val="en-US"/>
        </w:rPr>
        <w:tab/>
        <w:t>All applications to dispose of or lease immovable property must be considered in accordance with this Policy Framework and other applicable legislation.</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w:t>
      </w:r>
      <w:r w:rsidRPr="00A40AF4">
        <w:rPr>
          <w:rFonts w:ascii="Arial Narrow" w:hAnsi="Arial Narrow" w:cs="Arial"/>
          <w:lang w:val="en-US"/>
        </w:rPr>
        <w:t>1.5.</w:t>
      </w:r>
      <w:r w:rsidRPr="00A40AF4">
        <w:rPr>
          <w:rFonts w:ascii="Arial Narrow" w:hAnsi="Arial Narrow" w:cs="Arial"/>
          <w:lang w:val="en-US"/>
        </w:rPr>
        <w:tab/>
        <w:t>Unless otherwise provided herein, the disposal of or letting of viable immovable property by Council, shall be affected by means of a process of public competition</w:t>
      </w:r>
      <w:r>
        <w:rPr>
          <w:rFonts w:ascii="Arial Narrow" w:hAnsi="Arial Narrow" w:cs="Arial"/>
          <w:lang w:val="en-US"/>
        </w:rPr>
        <w:t>/open bid</w:t>
      </w:r>
      <w:r w:rsidRPr="00A40AF4">
        <w:rPr>
          <w:rFonts w:ascii="Arial Narrow" w:hAnsi="Arial Narrow" w:cs="Arial"/>
          <w:lang w:val="en-US"/>
        </w:rPr>
        <w:t>.</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w:t>
      </w:r>
      <w:r w:rsidRPr="00A40AF4">
        <w:rPr>
          <w:rFonts w:ascii="Arial Narrow" w:hAnsi="Arial Narrow" w:cs="Arial"/>
          <w:lang w:val="en-US"/>
        </w:rPr>
        <w:t>1.6.</w:t>
      </w:r>
      <w:r w:rsidRPr="00A40AF4">
        <w:rPr>
          <w:rFonts w:ascii="Arial Narrow" w:hAnsi="Arial Narrow" w:cs="Arial"/>
          <w:lang w:val="en-US"/>
        </w:rPr>
        <w:tab/>
        <w:t xml:space="preserve">Previously Disadvantaged Individuals, who are South African citizens, will be afforded preference in terms of the Municipality’s Supply Chain Management Policy in respect of the disposal of or letting of viable immovable properties as embodied in Section 9 (2) of the Constitution. </w:t>
      </w:r>
    </w:p>
    <w:p w:rsidR="003677EE" w:rsidRPr="00A40AF4" w:rsidRDefault="003677EE" w:rsidP="00970F30">
      <w:pPr>
        <w:autoSpaceDE w:val="0"/>
        <w:autoSpaceDN w:val="0"/>
        <w:adjustRightInd w:val="0"/>
        <w:spacing w:line="360" w:lineRule="auto"/>
        <w:ind w:left="720" w:hanging="720"/>
        <w:jc w:val="both"/>
        <w:rPr>
          <w:rFonts w:ascii="Arial Narrow" w:hAnsi="Arial Narrow" w:cs="Arial"/>
          <w:bCs/>
          <w:lang w:val="en-US"/>
        </w:rPr>
      </w:pPr>
      <w:r w:rsidRPr="00A40AF4">
        <w:rPr>
          <w:rFonts w:ascii="Arial Narrow" w:hAnsi="Arial Narrow" w:cs="Arial"/>
          <w:bCs/>
          <w:lang w:val="en-US"/>
        </w:rPr>
        <w:t>12.</w:t>
      </w:r>
      <w:r w:rsidRPr="00A40AF4">
        <w:rPr>
          <w:rFonts w:ascii="Arial Narrow" w:hAnsi="Arial Narrow" w:cs="Arial"/>
          <w:lang w:val="en-US"/>
        </w:rPr>
        <w:t>1.7.</w:t>
      </w:r>
      <w:r w:rsidRPr="00A40AF4">
        <w:rPr>
          <w:rFonts w:ascii="Arial Narrow" w:hAnsi="Arial Narrow" w:cs="Arial"/>
          <w:lang w:val="en-US"/>
        </w:rPr>
        <w:tab/>
        <w:t xml:space="preserve">In order to achieve the objective of broad based black economic empowerment, Council reserves the right to limit the number of leases per </w:t>
      </w:r>
      <w:r>
        <w:rPr>
          <w:rFonts w:ascii="Arial Narrow" w:hAnsi="Arial Narrow" w:cs="Arial"/>
          <w:lang w:val="en-US"/>
        </w:rPr>
        <w:t>bidde</w:t>
      </w:r>
      <w:r w:rsidRPr="00A40AF4">
        <w:rPr>
          <w:rFonts w:ascii="Arial Narrow" w:hAnsi="Arial Narrow" w:cs="Arial"/>
          <w:lang w:val="en-US"/>
        </w:rPr>
        <w:t xml:space="preserve">r in the course of a </w:t>
      </w:r>
      <w:r>
        <w:rPr>
          <w:rFonts w:ascii="Arial Narrow" w:hAnsi="Arial Narrow" w:cs="Arial"/>
          <w:lang w:val="en-US"/>
        </w:rPr>
        <w:t xml:space="preserve">bid </w:t>
      </w:r>
      <w:r w:rsidRPr="00A40AF4">
        <w:rPr>
          <w:rFonts w:ascii="Arial Narrow" w:hAnsi="Arial Narrow" w:cs="Arial"/>
          <w:lang w:val="en-US"/>
        </w:rPr>
        <w:t>process.</w:t>
      </w:r>
    </w:p>
    <w:p w:rsidR="003677EE" w:rsidRPr="003D0939" w:rsidRDefault="003677EE" w:rsidP="00970F30">
      <w:pPr>
        <w:autoSpaceDE w:val="0"/>
        <w:autoSpaceDN w:val="0"/>
        <w:adjustRightInd w:val="0"/>
        <w:spacing w:line="360" w:lineRule="auto"/>
        <w:ind w:left="720" w:hanging="720"/>
        <w:jc w:val="both"/>
        <w:rPr>
          <w:rFonts w:ascii="Arial Narrow" w:hAnsi="Arial Narrow" w:cs="Arial"/>
          <w:lang w:val="en-US"/>
        </w:rPr>
      </w:pPr>
      <w:r w:rsidRPr="00A40AF4">
        <w:rPr>
          <w:rFonts w:ascii="Arial Narrow" w:hAnsi="Arial Narrow" w:cs="Arial"/>
          <w:bCs/>
          <w:lang w:val="en-US"/>
        </w:rPr>
        <w:t>12.</w:t>
      </w:r>
      <w:r w:rsidRPr="00A40AF4">
        <w:rPr>
          <w:rFonts w:ascii="Arial Narrow" w:hAnsi="Arial Narrow" w:cs="Arial"/>
          <w:lang w:val="en-US"/>
        </w:rPr>
        <w:t>1.8</w:t>
      </w:r>
      <w:r>
        <w:rPr>
          <w:rFonts w:ascii="Arial Narrow" w:hAnsi="Arial Narrow" w:cs="Arial"/>
          <w:lang w:val="en-US"/>
        </w:rPr>
        <w:t>.</w:t>
      </w:r>
      <w:r>
        <w:rPr>
          <w:rFonts w:ascii="Arial Narrow" w:hAnsi="Arial Narrow" w:cs="Arial"/>
          <w:lang w:val="en-US"/>
        </w:rPr>
        <w:tab/>
      </w:r>
      <w:r w:rsidRPr="003D0939">
        <w:rPr>
          <w:rFonts w:ascii="Arial Narrow" w:hAnsi="Arial Narrow" w:cs="Arial"/>
          <w:lang w:val="en-US"/>
        </w:rPr>
        <w:t xml:space="preserve">No application shall be processed unless the prescribed application fee </w:t>
      </w:r>
      <w:r>
        <w:rPr>
          <w:rFonts w:ascii="Arial Narrow" w:hAnsi="Arial Narrow" w:cs="Arial"/>
          <w:lang w:val="en-US"/>
        </w:rPr>
        <w:t>or</w:t>
      </w:r>
      <w:r w:rsidRPr="003D0939">
        <w:rPr>
          <w:rFonts w:ascii="Arial Narrow" w:hAnsi="Arial Narrow" w:cs="Arial"/>
          <w:lang w:val="en-US"/>
        </w:rPr>
        <w:t xml:space="preserve"> tariff has been paid nor shall any proposed lease be advertised unless the applicant has confirmed, in writing, that it will bear all costs involved in such transaction including, but not limited to, Legal, Survey, Re-zoning, Sub-division, Consolidations, Advertisement, Relocation or provision of services and, where applicable, a deposit as per prescribed rate to cover incidental costs.</w:t>
      </w:r>
    </w:p>
    <w:p w:rsidR="003677EE" w:rsidRDefault="003677EE" w:rsidP="00970F30">
      <w:pPr>
        <w:autoSpaceDE w:val="0"/>
        <w:autoSpaceDN w:val="0"/>
        <w:adjustRightInd w:val="0"/>
        <w:spacing w:line="360" w:lineRule="auto"/>
        <w:jc w:val="both"/>
        <w:rPr>
          <w:rFonts w:ascii="Arial Narrow" w:hAnsi="Arial Narrow" w:cs="Arial"/>
          <w:b/>
          <w:bCs/>
          <w:lang w:val="en-US"/>
        </w:rPr>
      </w:pPr>
    </w:p>
    <w:p w:rsidR="00732B89" w:rsidRDefault="00145A6B"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w:t>
      </w:r>
      <w:r w:rsidR="00A40AF4">
        <w:rPr>
          <w:rFonts w:ascii="Arial Narrow" w:hAnsi="Arial Narrow" w:cs="Arial"/>
          <w:b/>
          <w:bCs/>
          <w:lang w:val="en-US"/>
        </w:rPr>
        <w:t>2</w:t>
      </w:r>
      <w:r w:rsidR="003677EE">
        <w:rPr>
          <w:rFonts w:ascii="Arial Narrow" w:hAnsi="Arial Narrow" w:cs="Arial"/>
          <w:b/>
          <w:bCs/>
          <w:lang w:val="en-US"/>
        </w:rPr>
        <w:t>.2</w:t>
      </w:r>
      <w:r>
        <w:rPr>
          <w:rFonts w:ascii="Arial Narrow" w:hAnsi="Arial Narrow" w:cs="Arial"/>
          <w:b/>
          <w:bCs/>
          <w:lang w:val="en-US"/>
        </w:rPr>
        <w:t>.</w:t>
      </w:r>
      <w:r>
        <w:rPr>
          <w:rFonts w:ascii="Arial Narrow" w:hAnsi="Arial Narrow" w:cs="Arial"/>
          <w:b/>
          <w:bCs/>
          <w:lang w:val="en-US"/>
        </w:rPr>
        <w:tab/>
        <w:t xml:space="preserve">DECISION TO DISPOSE </w:t>
      </w:r>
      <w:r w:rsidR="003677EE">
        <w:rPr>
          <w:rFonts w:ascii="Arial Narrow" w:hAnsi="Arial Narrow" w:cs="Arial"/>
          <w:b/>
          <w:bCs/>
          <w:lang w:val="en-US"/>
        </w:rPr>
        <w:t xml:space="preserve">OR LET </w:t>
      </w:r>
      <w:r>
        <w:rPr>
          <w:rFonts w:ascii="Arial Narrow" w:hAnsi="Arial Narrow" w:cs="Arial"/>
          <w:b/>
          <w:bCs/>
          <w:lang w:val="en-US"/>
        </w:rPr>
        <w:t>MUNICIPAL LAND</w:t>
      </w:r>
    </w:p>
    <w:p w:rsidR="00145A6B" w:rsidRDefault="003677EE" w:rsidP="00970F30">
      <w:pPr>
        <w:autoSpaceDE w:val="0"/>
        <w:autoSpaceDN w:val="0"/>
        <w:adjustRightInd w:val="0"/>
        <w:spacing w:line="360" w:lineRule="auto"/>
        <w:jc w:val="both"/>
        <w:rPr>
          <w:rFonts w:ascii="Arial Narrow" w:hAnsi="Arial Narrow" w:cs="Arial"/>
          <w:lang w:val="en-US"/>
        </w:rPr>
      </w:pPr>
      <w:r>
        <w:rPr>
          <w:rFonts w:ascii="Arial Narrow" w:hAnsi="Arial Narrow" w:cs="Arial"/>
          <w:lang w:val="en-US"/>
        </w:rPr>
        <w:t>12.2.1.</w:t>
      </w:r>
      <w:r>
        <w:rPr>
          <w:rFonts w:ascii="Arial Narrow" w:hAnsi="Arial Narrow" w:cs="Arial"/>
          <w:lang w:val="en-US"/>
        </w:rPr>
        <w:tab/>
        <w:t>The following procedure will guide the decision making to dispose or let municipal land:</w:t>
      </w:r>
    </w:p>
    <w:p w:rsidR="003677EE" w:rsidRDefault="003677EE" w:rsidP="00970F30">
      <w:pPr>
        <w:autoSpaceDE w:val="0"/>
        <w:autoSpaceDN w:val="0"/>
        <w:adjustRightInd w:val="0"/>
        <w:spacing w:line="360" w:lineRule="auto"/>
        <w:ind w:left="1440" w:hanging="720"/>
        <w:jc w:val="both"/>
        <w:rPr>
          <w:rFonts w:ascii="Arial Narrow" w:hAnsi="Arial Narrow" w:cs="Arial"/>
          <w:lang w:val="en-US"/>
        </w:rPr>
      </w:pPr>
      <w:r>
        <w:rPr>
          <w:rFonts w:ascii="Arial Narrow" w:hAnsi="Arial Narrow" w:cs="Arial"/>
          <w:lang w:val="en-US"/>
        </w:rPr>
        <w:t>(</w:t>
      </w:r>
      <w:proofErr w:type="spellStart"/>
      <w:r>
        <w:rPr>
          <w:rFonts w:ascii="Arial Narrow" w:hAnsi="Arial Narrow" w:cs="Arial"/>
          <w:lang w:val="en-US"/>
        </w:rPr>
        <w:t>i</w:t>
      </w:r>
      <w:proofErr w:type="spellEnd"/>
      <w:r>
        <w:rPr>
          <w:rFonts w:ascii="Arial Narrow" w:hAnsi="Arial Narrow" w:cs="Arial"/>
          <w:lang w:val="en-US"/>
        </w:rPr>
        <w:t>)</w:t>
      </w:r>
      <w:r>
        <w:rPr>
          <w:rFonts w:ascii="Arial Narrow" w:hAnsi="Arial Narrow" w:cs="Arial"/>
          <w:lang w:val="en-US"/>
        </w:rPr>
        <w:tab/>
        <w:t>The Manager: Housing will complete the application form marked CA/LDP 01 and confirm that the request is consistent with the Municipality’s asset management plan and IDP.</w:t>
      </w:r>
    </w:p>
    <w:p w:rsidR="003677EE" w:rsidRDefault="003677EE" w:rsidP="00970F30">
      <w:pPr>
        <w:autoSpaceDE w:val="0"/>
        <w:autoSpaceDN w:val="0"/>
        <w:adjustRightInd w:val="0"/>
        <w:spacing w:line="360" w:lineRule="auto"/>
        <w:ind w:left="1440" w:hanging="720"/>
        <w:jc w:val="both"/>
        <w:rPr>
          <w:rFonts w:ascii="Arial Narrow" w:hAnsi="Arial Narrow" w:cs="Arial"/>
          <w:lang w:val="en-US"/>
        </w:rPr>
      </w:pPr>
      <w:r>
        <w:rPr>
          <w:rFonts w:ascii="Arial Narrow" w:hAnsi="Arial Narrow" w:cs="Arial"/>
          <w:lang w:val="en-US"/>
        </w:rPr>
        <w:t>(ii)</w:t>
      </w:r>
      <w:r>
        <w:rPr>
          <w:rFonts w:ascii="Arial Narrow" w:hAnsi="Arial Narrow" w:cs="Arial"/>
          <w:lang w:val="en-US"/>
        </w:rPr>
        <w:tab/>
        <w:t>The Manager: Housing will submit a substantiating report confirming the suitability, condition and whole-life-costing of retaining, disposal or letting of the relevant property.</w:t>
      </w:r>
    </w:p>
    <w:p w:rsidR="003677EE" w:rsidRDefault="003677EE" w:rsidP="00970F30">
      <w:pPr>
        <w:autoSpaceDE w:val="0"/>
        <w:autoSpaceDN w:val="0"/>
        <w:adjustRightInd w:val="0"/>
        <w:spacing w:line="360" w:lineRule="auto"/>
        <w:ind w:left="1440" w:hanging="720"/>
        <w:jc w:val="both"/>
        <w:rPr>
          <w:rFonts w:ascii="Arial Narrow" w:hAnsi="Arial Narrow" w:cs="Arial"/>
          <w:lang w:val="en-US"/>
        </w:rPr>
      </w:pPr>
      <w:r>
        <w:rPr>
          <w:rFonts w:ascii="Arial Narrow" w:hAnsi="Arial Narrow" w:cs="Arial"/>
          <w:lang w:val="en-US"/>
        </w:rPr>
        <w:t>(iii)</w:t>
      </w:r>
      <w:r>
        <w:rPr>
          <w:rFonts w:ascii="Arial Narrow" w:hAnsi="Arial Narrow" w:cs="Arial"/>
          <w:lang w:val="en-US"/>
        </w:rPr>
        <w:tab/>
        <w:t>The Land Disposal Committee will review:</w:t>
      </w:r>
    </w:p>
    <w:p w:rsidR="003677EE" w:rsidRDefault="003677EE"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w:t>
      </w:r>
      <w:r w:rsidRPr="003677EE">
        <w:rPr>
          <w:rFonts w:ascii="Arial Narrow" w:hAnsi="Arial Narrow" w:cs="Arial"/>
          <w:lang w:val="en-US"/>
        </w:rPr>
        <w:t xml:space="preserve">he application </w:t>
      </w:r>
      <w:r>
        <w:rPr>
          <w:rFonts w:ascii="Arial Narrow" w:hAnsi="Arial Narrow" w:cs="Arial"/>
          <w:lang w:val="en-US"/>
        </w:rPr>
        <w:t xml:space="preserve">form </w:t>
      </w:r>
      <w:r w:rsidRPr="003677EE">
        <w:rPr>
          <w:rFonts w:ascii="Arial Narrow" w:hAnsi="Arial Narrow" w:cs="Arial"/>
          <w:lang w:val="en-US"/>
        </w:rPr>
        <w:t>and supporting documentation</w:t>
      </w:r>
      <w:r>
        <w:rPr>
          <w:rFonts w:ascii="Arial Narrow" w:hAnsi="Arial Narrow" w:cs="Arial"/>
          <w:lang w:val="en-US"/>
        </w:rPr>
        <w:t>,</w:t>
      </w:r>
    </w:p>
    <w:p w:rsidR="003677EE" w:rsidRDefault="003677EE"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views of the local planning and community planning Departments</w:t>
      </w:r>
      <w:r w:rsidR="008C7163">
        <w:rPr>
          <w:rFonts w:ascii="Arial Narrow" w:hAnsi="Arial Narrow" w:cs="Arial"/>
          <w:lang w:val="en-US"/>
        </w:rPr>
        <w:t>,</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comments from a legal perspective regarding title deeds and servitudes to ascertain any restrictive covenants or obligations on the Council which may affect the value or disposal or letting of the land,</w:t>
      </w:r>
    </w:p>
    <w:p w:rsidR="00F9393B" w:rsidRDefault="00F9393B"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property is not required for minimum level of basic municipal services,</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valuation of the land,</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economic and community value of the asset if disposed or let,</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financial appraisal from the CFO as to whether or not the disposal or letting of the property would be financially viable to the Council, which appraisal would be regarded as confidential as per the provisions of the Promotion of Access to Information Act, 2000 – [PAIA],</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 xml:space="preserve">The category of </w:t>
      </w:r>
      <w:r w:rsidR="007D5CDE">
        <w:rPr>
          <w:rFonts w:ascii="Arial Narrow" w:hAnsi="Arial Narrow" w:cs="Arial"/>
          <w:lang w:val="en-US"/>
        </w:rPr>
        <w:t xml:space="preserve">the property as per Part 11, </w:t>
      </w:r>
    </w:p>
    <w:p w:rsidR="008C7163" w:rsidRDefault="008C716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method of dis</w:t>
      </w:r>
      <w:r w:rsidR="007D5CDE">
        <w:rPr>
          <w:rFonts w:ascii="Arial Narrow" w:hAnsi="Arial Narrow" w:cs="Arial"/>
          <w:lang w:val="en-US"/>
        </w:rPr>
        <w:t xml:space="preserve">posal or letting as per Part 10, </w:t>
      </w:r>
    </w:p>
    <w:p w:rsidR="00F64CE3" w:rsidRDefault="007D5CDE"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Ongoing resource implications for the Municipality as a result of the disposal or letting including life-cycle costs</w:t>
      </w:r>
      <w:r w:rsidR="00F64CE3">
        <w:rPr>
          <w:rFonts w:ascii="Arial Narrow" w:hAnsi="Arial Narrow" w:cs="Arial"/>
          <w:lang w:val="en-US"/>
        </w:rPr>
        <w:t>,</w:t>
      </w:r>
    </w:p>
    <w:p w:rsidR="00F64CE3" w:rsidRDefault="00F64CE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Potential risks and mitigating factors,</w:t>
      </w:r>
    </w:p>
    <w:p w:rsidR="00F64CE3" w:rsidRDefault="00F64CE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lastRenderedPageBreak/>
        <w:t>Effect of disposal on the credit rating of the Municipality, if applicable,</w:t>
      </w:r>
    </w:p>
    <w:p w:rsidR="00F64CE3" w:rsidRDefault="00F64CE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Transfer of liabilities, if applicable,</w:t>
      </w:r>
    </w:p>
    <w:p w:rsidR="004449A7" w:rsidRDefault="00F64CE3"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Public participation process required</w:t>
      </w:r>
      <w:r w:rsidR="004449A7">
        <w:rPr>
          <w:rFonts w:ascii="Arial Narrow" w:hAnsi="Arial Narrow" w:cs="Arial"/>
          <w:lang w:val="en-US"/>
        </w:rPr>
        <w:t>, and</w:t>
      </w:r>
    </w:p>
    <w:p w:rsidR="007D5CDE" w:rsidRDefault="004449A7" w:rsidP="00970F30">
      <w:pPr>
        <w:pStyle w:val="ListParagraph"/>
        <w:numPr>
          <w:ilvl w:val="0"/>
          <w:numId w:val="40"/>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 xml:space="preserve">Whether </w:t>
      </w:r>
      <w:r w:rsidR="002253EB">
        <w:rPr>
          <w:rFonts w:ascii="Arial Narrow" w:hAnsi="Arial Narrow" w:cs="Arial"/>
          <w:lang w:val="en-US"/>
        </w:rPr>
        <w:t xml:space="preserve">the </w:t>
      </w:r>
      <w:r>
        <w:rPr>
          <w:rFonts w:ascii="Arial Narrow" w:hAnsi="Arial Narrow" w:cs="Arial"/>
          <w:lang w:val="en-US"/>
        </w:rPr>
        <w:t>property is exempted as per section 14(6) of the MFMA</w:t>
      </w:r>
      <w:r w:rsidR="002253EB">
        <w:rPr>
          <w:rFonts w:ascii="Arial Narrow" w:hAnsi="Arial Narrow" w:cs="Arial"/>
          <w:lang w:val="en-US"/>
        </w:rPr>
        <w:t xml:space="preserve">, </w:t>
      </w:r>
      <w:proofErr w:type="spellStart"/>
      <w:r w:rsidR="002253EB">
        <w:rPr>
          <w:rFonts w:ascii="Arial Narrow" w:hAnsi="Arial Narrow" w:cs="Arial"/>
          <w:lang w:val="en-US"/>
        </w:rPr>
        <w:t>i.e</w:t>
      </w:r>
      <w:proofErr w:type="spellEnd"/>
      <w:r w:rsidR="002253EB">
        <w:rPr>
          <w:rFonts w:ascii="Arial Narrow" w:hAnsi="Arial Narrow" w:cs="Arial"/>
          <w:lang w:val="en-US"/>
        </w:rPr>
        <w:t xml:space="preserve"> value of property less than R 10m – no public participation process is required.</w:t>
      </w:r>
    </w:p>
    <w:p w:rsidR="008C7163" w:rsidRDefault="008C7163" w:rsidP="00970F30">
      <w:pPr>
        <w:autoSpaceDE w:val="0"/>
        <w:autoSpaceDN w:val="0"/>
        <w:adjustRightInd w:val="0"/>
        <w:spacing w:line="360" w:lineRule="auto"/>
        <w:ind w:left="720"/>
        <w:rPr>
          <w:rFonts w:ascii="Arial Narrow" w:hAnsi="Arial Narrow" w:cs="Arial"/>
          <w:lang w:val="en-US"/>
        </w:rPr>
      </w:pPr>
      <w:proofErr w:type="gramStart"/>
      <w:r>
        <w:rPr>
          <w:rFonts w:ascii="Arial Narrow" w:hAnsi="Arial Narrow" w:cs="Arial"/>
          <w:lang w:val="en-US"/>
        </w:rPr>
        <w:t>(iv)</w:t>
      </w:r>
      <w:r>
        <w:rPr>
          <w:rFonts w:ascii="Arial Narrow" w:hAnsi="Arial Narrow" w:cs="Arial"/>
          <w:lang w:val="en-US"/>
        </w:rPr>
        <w:tab/>
        <w:t>The</w:t>
      </w:r>
      <w:proofErr w:type="gramEnd"/>
      <w:r>
        <w:rPr>
          <w:rFonts w:ascii="Arial Narrow" w:hAnsi="Arial Narrow" w:cs="Arial"/>
          <w:lang w:val="en-US"/>
        </w:rPr>
        <w:t xml:space="preserve"> minutes of the Land Disposal Committee will be submitted to Council</w:t>
      </w:r>
      <w:r w:rsidR="00F9393B">
        <w:rPr>
          <w:rFonts w:ascii="Arial Narrow" w:hAnsi="Arial Narrow" w:cs="Arial"/>
          <w:lang w:val="en-US"/>
        </w:rPr>
        <w:t xml:space="preserve"> for endorsement.</w:t>
      </w:r>
    </w:p>
    <w:p w:rsidR="00F9393B" w:rsidRDefault="00F9393B" w:rsidP="00970F30">
      <w:pPr>
        <w:autoSpaceDE w:val="0"/>
        <w:autoSpaceDN w:val="0"/>
        <w:adjustRightInd w:val="0"/>
        <w:spacing w:line="360" w:lineRule="auto"/>
        <w:ind w:left="720"/>
        <w:rPr>
          <w:rFonts w:ascii="Arial Narrow" w:hAnsi="Arial Narrow" w:cs="Arial"/>
          <w:lang w:val="en-US"/>
        </w:rPr>
      </w:pPr>
      <w:r>
        <w:rPr>
          <w:rFonts w:ascii="Arial Narrow" w:hAnsi="Arial Narrow" w:cs="Arial"/>
          <w:lang w:val="en-US"/>
        </w:rPr>
        <w:t>(v)</w:t>
      </w:r>
      <w:r>
        <w:rPr>
          <w:rFonts w:ascii="Arial Narrow" w:hAnsi="Arial Narrow" w:cs="Arial"/>
          <w:lang w:val="en-US"/>
        </w:rPr>
        <w:tab/>
        <w:t>Once endorsed by Council</w:t>
      </w:r>
      <w:r w:rsidR="002253EB">
        <w:rPr>
          <w:rFonts w:ascii="Arial Narrow" w:hAnsi="Arial Narrow" w:cs="Arial"/>
          <w:lang w:val="en-US"/>
        </w:rPr>
        <w:t xml:space="preserve"> and if the value exceeds R 10 m</w:t>
      </w:r>
      <w:r>
        <w:rPr>
          <w:rFonts w:ascii="Arial Narrow" w:hAnsi="Arial Narrow" w:cs="Arial"/>
          <w:lang w:val="en-US"/>
        </w:rPr>
        <w:t>, comments will be solicited from:</w:t>
      </w:r>
    </w:p>
    <w:p w:rsidR="00F9393B" w:rsidRDefault="00F9393B" w:rsidP="00970F30">
      <w:pPr>
        <w:pStyle w:val="ListParagraph"/>
        <w:numPr>
          <w:ilvl w:val="0"/>
          <w:numId w:val="41"/>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The community,</w:t>
      </w:r>
    </w:p>
    <w:p w:rsidR="00F9393B" w:rsidRDefault="00F9393B" w:rsidP="00970F30">
      <w:pPr>
        <w:pStyle w:val="ListParagraph"/>
        <w:numPr>
          <w:ilvl w:val="0"/>
          <w:numId w:val="41"/>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Other interested persons,</w:t>
      </w:r>
    </w:p>
    <w:p w:rsidR="00F9393B" w:rsidRDefault="00F9393B" w:rsidP="00970F30">
      <w:pPr>
        <w:pStyle w:val="ListParagraph"/>
        <w:numPr>
          <w:ilvl w:val="0"/>
          <w:numId w:val="41"/>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National Treasury and relevant provincial treasury,</w:t>
      </w:r>
    </w:p>
    <w:p w:rsidR="00F9393B" w:rsidRDefault="00F9393B" w:rsidP="00970F30">
      <w:pPr>
        <w:pStyle w:val="ListParagraph"/>
        <w:numPr>
          <w:ilvl w:val="0"/>
          <w:numId w:val="41"/>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National department responsible for local government, and</w:t>
      </w:r>
    </w:p>
    <w:p w:rsidR="00F9393B" w:rsidRDefault="00F9393B" w:rsidP="00970F30">
      <w:pPr>
        <w:pStyle w:val="ListParagraph"/>
        <w:numPr>
          <w:ilvl w:val="0"/>
          <w:numId w:val="41"/>
        </w:numPr>
        <w:autoSpaceDE w:val="0"/>
        <w:autoSpaceDN w:val="0"/>
        <w:adjustRightInd w:val="0"/>
        <w:spacing w:after="0" w:line="360" w:lineRule="auto"/>
        <w:ind w:left="1800"/>
        <w:rPr>
          <w:rFonts w:ascii="Arial Narrow" w:hAnsi="Arial Narrow" w:cs="Arial"/>
          <w:lang w:val="en-US"/>
        </w:rPr>
      </w:pPr>
      <w:r>
        <w:rPr>
          <w:rFonts w:ascii="Arial Narrow" w:hAnsi="Arial Narrow" w:cs="Arial"/>
          <w:lang w:val="en-US"/>
        </w:rPr>
        <w:t>Relevant national or provincial department, if the property involves the provision of water, sanitation or electricity.</w:t>
      </w:r>
    </w:p>
    <w:p w:rsidR="00F9393B" w:rsidRDefault="00F9393B" w:rsidP="00970F30">
      <w:pPr>
        <w:autoSpaceDE w:val="0"/>
        <w:autoSpaceDN w:val="0"/>
        <w:adjustRightInd w:val="0"/>
        <w:spacing w:line="360" w:lineRule="auto"/>
        <w:ind w:left="720"/>
        <w:rPr>
          <w:rFonts w:ascii="Arial Narrow" w:hAnsi="Arial Narrow" w:cs="Arial"/>
          <w:lang w:val="en-US"/>
        </w:rPr>
      </w:pPr>
      <w:proofErr w:type="gramStart"/>
      <w:r>
        <w:rPr>
          <w:rFonts w:ascii="Arial Narrow" w:hAnsi="Arial Narrow" w:cs="Arial"/>
          <w:lang w:val="en-US"/>
        </w:rPr>
        <w:t>(vi)</w:t>
      </w:r>
      <w:r>
        <w:rPr>
          <w:rFonts w:ascii="Arial Narrow" w:hAnsi="Arial Narrow" w:cs="Arial"/>
          <w:lang w:val="en-US"/>
        </w:rPr>
        <w:tab/>
        <w:t>The</w:t>
      </w:r>
      <w:proofErr w:type="gramEnd"/>
      <w:r>
        <w:rPr>
          <w:rFonts w:ascii="Arial Narrow" w:hAnsi="Arial Narrow" w:cs="Arial"/>
          <w:lang w:val="en-US"/>
        </w:rPr>
        <w:t xml:space="preserve"> Land Disposal Committee must consider the comments and views referred to above.</w:t>
      </w:r>
    </w:p>
    <w:p w:rsidR="00F9393B" w:rsidRPr="00F9393B" w:rsidRDefault="00F9393B" w:rsidP="00970F30">
      <w:pPr>
        <w:autoSpaceDE w:val="0"/>
        <w:autoSpaceDN w:val="0"/>
        <w:adjustRightInd w:val="0"/>
        <w:spacing w:line="360" w:lineRule="auto"/>
        <w:ind w:left="1440" w:hanging="720"/>
        <w:rPr>
          <w:rFonts w:ascii="Arial Narrow" w:hAnsi="Arial Narrow" w:cs="Arial"/>
          <w:lang w:val="en-US"/>
        </w:rPr>
      </w:pPr>
      <w:r>
        <w:rPr>
          <w:rFonts w:ascii="Arial Narrow" w:hAnsi="Arial Narrow" w:cs="Arial"/>
          <w:lang w:val="en-US"/>
        </w:rPr>
        <w:t>(vii)</w:t>
      </w:r>
      <w:r>
        <w:rPr>
          <w:rFonts w:ascii="Arial Narrow" w:hAnsi="Arial Narrow" w:cs="Arial"/>
          <w:lang w:val="en-US"/>
        </w:rPr>
        <w:tab/>
        <w:t>The Minutes of the Land Disposal Committee together with a final recommendation will be submitted to Council for approval.</w:t>
      </w:r>
    </w:p>
    <w:p w:rsidR="003677EE" w:rsidRDefault="003677EE" w:rsidP="00970F30">
      <w:pPr>
        <w:autoSpaceDE w:val="0"/>
        <w:autoSpaceDN w:val="0"/>
        <w:adjustRightInd w:val="0"/>
        <w:spacing w:line="360" w:lineRule="auto"/>
        <w:jc w:val="both"/>
        <w:rPr>
          <w:rFonts w:ascii="Arial Narrow" w:hAnsi="Arial Narrow" w:cs="Arial"/>
          <w:lang w:val="en-US"/>
        </w:rPr>
      </w:pPr>
    </w:p>
    <w:p w:rsidR="00145A6B" w:rsidRDefault="00A40AF4" w:rsidP="00970F30">
      <w:pPr>
        <w:autoSpaceDE w:val="0"/>
        <w:autoSpaceDN w:val="0"/>
        <w:adjustRightInd w:val="0"/>
        <w:spacing w:line="360" w:lineRule="auto"/>
        <w:jc w:val="both"/>
        <w:rPr>
          <w:rFonts w:ascii="Arial Narrow" w:hAnsi="Arial Narrow" w:cs="Arial"/>
          <w:b/>
          <w:bCs/>
          <w:lang w:val="en-US"/>
        </w:rPr>
      </w:pPr>
      <w:r>
        <w:rPr>
          <w:rFonts w:ascii="Arial Narrow" w:hAnsi="Arial Narrow" w:cs="Arial"/>
          <w:b/>
          <w:bCs/>
          <w:lang w:val="en-US"/>
        </w:rPr>
        <w:t>12.2.</w:t>
      </w:r>
      <w:r>
        <w:rPr>
          <w:rFonts w:ascii="Arial Narrow" w:hAnsi="Arial Narrow" w:cs="Arial"/>
          <w:b/>
          <w:bCs/>
          <w:lang w:val="en-US"/>
        </w:rPr>
        <w:tab/>
      </w:r>
      <w:r w:rsidR="00145A6B">
        <w:rPr>
          <w:rFonts w:ascii="Arial Narrow" w:hAnsi="Arial Narrow" w:cs="Arial"/>
          <w:b/>
          <w:bCs/>
          <w:lang w:val="en-US"/>
        </w:rPr>
        <w:t>ADVERTISEMENT PROCESS</w:t>
      </w:r>
    </w:p>
    <w:p w:rsidR="00F64CE3" w:rsidRPr="00F64CE3" w:rsidRDefault="00A40AF4" w:rsidP="00F64CE3">
      <w:pPr>
        <w:spacing w:line="360" w:lineRule="auto"/>
        <w:ind w:left="720" w:hanging="720"/>
        <w:jc w:val="both"/>
        <w:rPr>
          <w:rFonts w:ascii="Arial Narrow" w:hAnsi="Arial Narrow"/>
        </w:rPr>
      </w:pPr>
      <w:r w:rsidRPr="00A40AF4">
        <w:rPr>
          <w:rFonts w:ascii="Arial Narrow" w:hAnsi="Arial Narrow" w:cs="Arial"/>
          <w:bCs/>
          <w:lang w:val="en-US"/>
        </w:rPr>
        <w:t>12.2.1.</w:t>
      </w:r>
      <w:r w:rsidR="00275B79">
        <w:rPr>
          <w:rFonts w:ascii="Arial Narrow" w:hAnsi="Arial Narrow" w:cs="Arial"/>
          <w:b/>
          <w:bCs/>
          <w:lang w:val="en-US"/>
        </w:rPr>
        <w:tab/>
      </w:r>
      <w:r w:rsidR="002B5FED" w:rsidRPr="003D0939">
        <w:rPr>
          <w:rFonts w:ascii="Arial Narrow" w:hAnsi="Arial Narrow"/>
        </w:rPr>
        <w:t xml:space="preserve">The Municipal Manager must, within </w:t>
      </w:r>
      <w:r w:rsidR="00F9393B">
        <w:rPr>
          <w:rFonts w:ascii="Arial Narrow" w:hAnsi="Arial Narrow"/>
        </w:rPr>
        <w:t>60 days</w:t>
      </w:r>
      <w:r w:rsidR="002B5FED" w:rsidRPr="003D0939">
        <w:rPr>
          <w:rFonts w:ascii="Arial Narrow" w:hAnsi="Arial Narrow"/>
        </w:rPr>
        <w:t xml:space="preserve"> after the approval of </w:t>
      </w:r>
      <w:r w:rsidR="00F64CE3">
        <w:rPr>
          <w:rFonts w:ascii="Arial Narrow" w:hAnsi="Arial Narrow"/>
        </w:rPr>
        <w:t xml:space="preserve">Council in Part 12.1 </w:t>
      </w:r>
      <w:proofErr w:type="gramStart"/>
      <w:r w:rsidR="00F64CE3">
        <w:rPr>
          <w:rFonts w:ascii="Arial Narrow" w:hAnsi="Arial Narrow"/>
        </w:rPr>
        <w:t>p</w:t>
      </w:r>
      <w:r w:rsidR="002B5FED" w:rsidRPr="00F64CE3">
        <w:rPr>
          <w:rFonts w:ascii="Arial Narrow" w:hAnsi="Arial Narrow"/>
        </w:rPr>
        <w:t>lace</w:t>
      </w:r>
      <w:proofErr w:type="gramEnd"/>
      <w:r w:rsidR="002B5FED" w:rsidRPr="00F64CE3">
        <w:rPr>
          <w:rFonts w:ascii="Arial Narrow" w:hAnsi="Arial Narrow"/>
        </w:rPr>
        <w:t xml:space="preserve"> a public advert in the </w:t>
      </w:r>
      <w:r w:rsidR="002B5FED" w:rsidRPr="00F64CE3">
        <w:rPr>
          <w:rFonts w:ascii="Arial Narrow" w:hAnsi="Arial Narrow" w:cs="Arial"/>
          <w:bCs/>
          <w:lang w:val="en-US"/>
        </w:rPr>
        <w:t>main local newspapers distributed in the municipal area</w:t>
      </w:r>
      <w:r w:rsidR="00F64CE3" w:rsidRPr="00F64CE3">
        <w:rPr>
          <w:rFonts w:ascii="Arial Narrow" w:hAnsi="Arial Narrow" w:cs="Arial"/>
          <w:bCs/>
          <w:lang w:val="en-US"/>
        </w:rPr>
        <w:t>:</w:t>
      </w:r>
    </w:p>
    <w:p w:rsidR="00275B79" w:rsidRDefault="00F64CE3" w:rsidP="00970F30">
      <w:pPr>
        <w:pStyle w:val="ListParagraph"/>
        <w:numPr>
          <w:ilvl w:val="0"/>
          <w:numId w:val="42"/>
        </w:numPr>
        <w:spacing w:after="0" w:line="360" w:lineRule="auto"/>
        <w:ind w:left="1080"/>
        <w:rPr>
          <w:rFonts w:ascii="Arial Narrow" w:hAnsi="Arial Narrow" w:cs="Arial"/>
          <w:bCs/>
          <w:lang w:val="en-US"/>
        </w:rPr>
      </w:pPr>
      <w:r>
        <w:rPr>
          <w:rFonts w:ascii="Arial Narrow" w:hAnsi="Arial Narrow" w:cs="Arial"/>
          <w:bCs/>
          <w:lang w:val="en-US"/>
        </w:rPr>
        <w:t>C</w:t>
      </w:r>
      <w:r w:rsidR="002B5FED" w:rsidRPr="00F9393B">
        <w:rPr>
          <w:rFonts w:ascii="Arial Narrow" w:hAnsi="Arial Narrow" w:cs="Arial"/>
          <w:bCs/>
          <w:lang w:val="en-US"/>
        </w:rPr>
        <w:t xml:space="preserve">alling for </w:t>
      </w:r>
      <w:r w:rsidR="00F9393B" w:rsidRPr="00F9393B">
        <w:rPr>
          <w:rFonts w:ascii="Arial Narrow" w:hAnsi="Arial Narrow" w:cs="Arial"/>
          <w:bCs/>
          <w:lang w:val="en-US"/>
        </w:rPr>
        <w:t>bids</w:t>
      </w:r>
      <w:r w:rsidR="00F9393B">
        <w:rPr>
          <w:rFonts w:ascii="Arial Narrow" w:hAnsi="Arial Narrow" w:cs="Arial"/>
          <w:bCs/>
          <w:lang w:val="en-US"/>
        </w:rPr>
        <w:t xml:space="preserve"> if the method of disposal or letting is as per Part </w:t>
      </w:r>
      <w:r w:rsidR="00003F0D">
        <w:rPr>
          <w:rFonts w:ascii="Arial Narrow" w:hAnsi="Arial Narrow" w:cs="Arial"/>
          <w:bCs/>
          <w:lang w:val="en-US"/>
        </w:rPr>
        <w:t>10.1.1.</w:t>
      </w:r>
    </w:p>
    <w:p w:rsidR="00003F0D" w:rsidRDefault="00F64CE3" w:rsidP="00970F30">
      <w:pPr>
        <w:pStyle w:val="ListParagraph"/>
        <w:numPr>
          <w:ilvl w:val="0"/>
          <w:numId w:val="42"/>
        </w:numPr>
        <w:spacing w:after="0" w:line="360" w:lineRule="auto"/>
        <w:ind w:left="1080"/>
        <w:rPr>
          <w:rFonts w:ascii="Arial Narrow" w:hAnsi="Arial Narrow" w:cs="Arial"/>
          <w:bCs/>
          <w:lang w:val="en-US"/>
        </w:rPr>
      </w:pPr>
      <w:r>
        <w:rPr>
          <w:rFonts w:ascii="Arial Narrow" w:hAnsi="Arial Narrow" w:cs="Arial"/>
          <w:bCs/>
          <w:lang w:val="en-US"/>
        </w:rPr>
        <w:t xml:space="preserve">Describing the </w:t>
      </w:r>
      <w:r w:rsidR="00003F0D">
        <w:rPr>
          <w:rFonts w:ascii="Arial Narrow" w:hAnsi="Arial Narrow" w:cs="Arial"/>
          <w:bCs/>
          <w:lang w:val="en-US"/>
        </w:rPr>
        <w:t>method as approved by the Council if the method of disposal or letting is as per Part 10.1.2 – 10.1.8.</w:t>
      </w:r>
      <w:r>
        <w:rPr>
          <w:rFonts w:ascii="Arial Narrow" w:hAnsi="Arial Narrow" w:cs="Arial"/>
          <w:bCs/>
          <w:lang w:val="en-US"/>
        </w:rPr>
        <w:t xml:space="preserve"> </w:t>
      </w:r>
    </w:p>
    <w:p w:rsidR="00F64CE3" w:rsidRPr="00F9393B" w:rsidRDefault="00F64CE3" w:rsidP="00970F30">
      <w:pPr>
        <w:pStyle w:val="ListParagraph"/>
        <w:numPr>
          <w:ilvl w:val="0"/>
          <w:numId w:val="42"/>
        </w:numPr>
        <w:spacing w:after="0" w:line="360" w:lineRule="auto"/>
        <w:ind w:left="1080"/>
        <w:rPr>
          <w:rFonts w:ascii="Arial Narrow" w:hAnsi="Arial Narrow" w:cs="Arial"/>
          <w:bCs/>
          <w:lang w:val="en-US"/>
        </w:rPr>
      </w:pPr>
      <w:r>
        <w:rPr>
          <w:rFonts w:ascii="Arial Narrow" w:hAnsi="Arial Narrow" w:cs="Arial"/>
          <w:bCs/>
          <w:lang w:val="en-US"/>
        </w:rPr>
        <w:t>Requesting public comment or input</w:t>
      </w:r>
      <w:r w:rsidR="002253EB">
        <w:rPr>
          <w:rFonts w:ascii="Arial Narrow" w:hAnsi="Arial Narrow" w:cs="Arial"/>
          <w:bCs/>
          <w:lang w:val="en-US"/>
        </w:rPr>
        <w:t>, subject to MATR exemptions</w:t>
      </w:r>
      <w:r>
        <w:rPr>
          <w:rFonts w:ascii="Arial Narrow" w:hAnsi="Arial Narrow" w:cs="Arial"/>
          <w:bCs/>
          <w:lang w:val="en-US"/>
        </w:rPr>
        <w:t>.</w:t>
      </w:r>
    </w:p>
    <w:p w:rsidR="00003F0D" w:rsidRDefault="00003F0D" w:rsidP="00970F30">
      <w:pPr>
        <w:spacing w:line="360" w:lineRule="auto"/>
        <w:jc w:val="both"/>
        <w:rPr>
          <w:rFonts w:ascii="Arial Narrow" w:hAnsi="Arial Narrow"/>
          <w:b/>
        </w:rPr>
      </w:pPr>
    </w:p>
    <w:p w:rsidR="00466E0E" w:rsidRPr="003D0939" w:rsidRDefault="00003F0D" w:rsidP="00970F30">
      <w:pPr>
        <w:spacing w:line="360" w:lineRule="auto"/>
        <w:jc w:val="both"/>
        <w:rPr>
          <w:rFonts w:ascii="Arial Narrow" w:hAnsi="Arial Narrow"/>
          <w:b/>
        </w:rPr>
      </w:pPr>
      <w:r>
        <w:rPr>
          <w:rFonts w:ascii="Arial Narrow" w:hAnsi="Arial Narrow"/>
          <w:b/>
        </w:rPr>
        <w:t>12.3</w:t>
      </w:r>
      <w:r w:rsidR="00466E0E" w:rsidRPr="003D0939">
        <w:rPr>
          <w:rFonts w:ascii="Arial Narrow" w:hAnsi="Arial Narrow"/>
          <w:b/>
        </w:rPr>
        <w:t>.</w:t>
      </w:r>
      <w:r w:rsidR="00466E0E" w:rsidRPr="003D0939">
        <w:rPr>
          <w:rFonts w:ascii="Arial Narrow" w:hAnsi="Arial Narrow"/>
          <w:b/>
        </w:rPr>
        <w:tab/>
        <w:t>APPLICATION PROCESS</w:t>
      </w:r>
    </w:p>
    <w:p w:rsidR="00D64A4D" w:rsidRPr="003D0939" w:rsidRDefault="00003F0D" w:rsidP="00970F30">
      <w:pPr>
        <w:spacing w:line="360" w:lineRule="auto"/>
        <w:jc w:val="both"/>
        <w:rPr>
          <w:rFonts w:ascii="Arial Narrow" w:hAnsi="Arial Narrow"/>
        </w:rPr>
      </w:pPr>
      <w:r>
        <w:rPr>
          <w:rFonts w:ascii="Arial Narrow" w:hAnsi="Arial Narrow"/>
        </w:rPr>
        <w:t>12.3.1</w:t>
      </w:r>
      <w:r w:rsidR="00D64A4D" w:rsidRPr="003D0939">
        <w:rPr>
          <w:rFonts w:ascii="Arial Narrow" w:hAnsi="Arial Narrow"/>
        </w:rPr>
        <w:t>.</w:t>
      </w:r>
      <w:r w:rsidR="00D64A4D" w:rsidRPr="003D0939">
        <w:rPr>
          <w:rFonts w:ascii="Arial Narrow" w:hAnsi="Arial Narrow"/>
        </w:rPr>
        <w:tab/>
        <w:t>Applications must:</w:t>
      </w:r>
    </w:p>
    <w:p w:rsidR="00D64A4D" w:rsidRPr="003D0939" w:rsidRDefault="00D64A4D" w:rsidP="00970F30">
      <w:pPr>
        <w:spacing w:line="360" w:lineRule="auto"/>
        <w:ind w:firstLine="720"/>
        <w:jc w:val="both"/>
        <w:rPr>
          <w:rFonts w:ascii="Arial Narrow" w:hAnsi="Arial Narrow"/>
        </w:rPr>
      </w:pPr>
      <w:r w:rsidRPr="003D0939">
        <w:rPr>
          <w:rFonts w:ascii="Arial Narrow" w:hAnsi="Arial Narrow"/>
        </w:rPr>
        <w:t>(</w:t>
      </w:r>
      <w:proofErr w:type="spellStart"/>
      <w:r w:rsidRPr="003D0939">
        <w:rPr>
          <w:rFonts w:ascii="Arial Narrow" w:hAnsi="Arial Narrow"/>
        </w:rPr>
        <w:t>i</w:t>
      </w:r>
      <w:proofErr w:type="spellEnd"/>
      <w:r w:rsidRPr="003D0939">
        <w:rPr>
          <w:rFonts w:ascii="Arial Narrow" w:hAnsi="Arial Narrow"/>
        </w:rPr>
        <w:t>)</w:t>
      </w:r>
      <w:r w:rsidRPr="003D0939">
        <w:rPr>
          <w:rFonts w:ascii="Arial Narrow" w:hAnsi="Arial Narrow"/>
        </w:rPr>
        <w:tab/>
        <w:t>Be made on the prescribed form</w:t>
      </w:r>
      <w:r w:rsidR="00003F0D">
        <w:rPr>
          <w:rFonts w:ascii="Arial Narrow" w:hAnsi="Arial Narrow"/>
        </w:rPr>
        <w:t>s (if applicable).</w:t>
      </w:r>
    </w:p>
    <w:p w:rsidR="00D64A4D" w:rsidRPr="003D0939" w:rsidRDefault="00D64A4D" w:rsidP="00970F30">
      <w:pPr>
        <w:spacing w:line="360" w:lineRule="auto"/>
        <w:ind w:left="1440" w:hanging="720"/>
        <w:jc w:val="both"/>
        <w:rPr>
          <w:rFonts w:ascii="Arial Narrow" w:hAnsi="Arial Narrow"/>
        </w:rPr>
      </w:pPr>
      <w:r w:rsidRPr="003D0939">
        <w:rPr>
          <w:rFonts w:ascii="Arial Narrow" w:hAnsi="Arial Narrow"/>
        </w:rPr>
        <w:t>(ii)</w:t>
      </w:r>
      <w:r w:rsidRPr="003D0939">
        <w:rPr>
          <w:rFonts w:ascii="Arial Narrow" w:hAnsi="Arial Narrow"/>
        </w:rPr>
        <w:tab/>
      </w:r>
      <w:r w:rsidR="00003F0D">
        <w:rPr>
          <w:rFonts w:ascii="Arial Narrow" w:hAnsi="Arial Narrow"/>
        </w:rPr>
        <w:t>All applications must be</w:t>
      </w:r>
      <w:r w:rsidRPr="003D0939">
        <w:rPr>
          <w:rFonts w:ascii="Arial Narrow" w:hAnsi="Arial Narrow"/>
        </w:rPr>
        <w:t xml:space="preserve"> accompanied by a covering letter on </w:t>
      </w:r>
      <w:r w:rsidR="00447FE1" w:rsidRPr="003D0939">
        <w:rPr>
          <w:rFonts w:ascii="Arial Narrow" w:hAnsi="Arial Narrow"/>
        </w:rPr>
        <w:t>t</w:t>
      </w:r>
      <w:r w:rsidRPr="003D0939">
        <w:rPr>
          <w:rFonts w:ascii="Arial Narrow" w:hAnsi="Arial Narrow"/>
        </w:rPr>
        <w:t>he letterhead of the organisation or body, signed by the Head of the Organisation or body and must include the following information:</w:t>
      </w:r>
    </w:p>
    <w:p w:rsidR="00D64A4D" w:rsidRPr="003D0939" w:rsidRDefault="00D64A4D"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Date of application;</w:t>
      </w:r>
    </w:p>
    <w:p w:rsidR="00D64A4D" w:rsidRPr="003D0939" w:rsidRDefault="00D64A4D"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Contact details of the organisation or body;</w:t>
      </w:r>
    </w:p>
    <w:p w:rsidR="00D64A4D" w:rsidRPr="003D0939" w:rsidRDefault="00D64A4D"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Date established;</w:t>
      </w:r>
    </w:p>
    <w:p w:rsidR="00D64A4D" w:rsidRPr="003D0939" w:rsidRDefault="00D64A4D"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Type of organisation;</w:t>
      </w:r>
    </w:p>
    <w:p w:rsidR="00D64A4D" w:rsidRPr="003D0939" w:rsidRDefault="00D64A4D"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Registration number;</w:t>
      </w:r>
    </w:p>
    <w:p w:rsidR="00447FE1" w:rsidRPr="003D0939" w:rsidRDefault="00447FE1"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Banking details;</w:t>
      </w:r>
    </w:p>
    <w:p w:rsidR="00447FE1" w:rsidRDefault="00447FE1"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References;</w:t>
      </w:r>
    </w:p>
    <w:p w:rsidR="00003F0D" w:rsidRPr="003D0939" w:rsidRDefault="00003F0D" w:rsidP="00970F30">
      <w:pPr>
        <w:pStyle w:val="ListParagraph"/>
        <w:numPr>
          <w:ilvl w:val="0"/>
          <w:numId w:val="8"/>
        </w:numPr>
        <w:spacing w:after="0" w:line="360" w:lineRule="auto"/>
        <w:rPr>
          <w:rFonts w:ascii="Arial Narrow" w:hAnsi="Arial Narrow"/>
          <w:sz w:val="22"/>
          <w:szCs w:val="22"/>
        </w:rPr>
      </w:pPr>
      <w:r>
        <w:rPr>
          <w:rFonts w:ascii="Arial Narrow" w:hAnsi="Arial Narrow"/>
          <w:sz w:val="22"/>
          <w:szCs w:val="22"/>
        </w:rPr>
        <w:lastRenderedPageBreak/>
        <w:t>Confirmation of adherence to all conditions;</w:t>
      </w:r>
    </w:p>
    <w:p w:rsidR="00447FE1" w:rsidRPr="003D0939" w:rsidRDefault="00447FE1" w:rsidP="00970F30">
      <w:pPr>
        <w:pStyle w:val="ListParagraph"/>
        <w:numPr>
          <w:ilvl w:val="0"/>
          <w:numId w:val="8"/>
        </w:numPr>
        <w:spacing w:after="0" w:line="360" w:lineRule="auto"/>
        <w:rPr>
          <w:rFonts w:ascii="Arial Narrow" w:hAnsi="Arial Narrow"/>
          <w:sz w:val="22"/>
          <w:szCs w:val="22"/>
        </w:rPr>
      </w:pPr>
      <w:r w:rsidRPr="003D0939">
        <w:rPr>
          <w:rFonts w:ascii="Arial Narrow" w:hAnsi="Arial Narrow"/>
          <w:sz w:val="22"/>
          <w:szCs w:val="22"/>
        </w:rPr>
        <w:t>Checklist of supporting documentation; and</w:t>
      </w:r>
    </w:p>
    <w:p w:rsidR="00447FE1" w:rsidRPr="003D0939" w:rsidRDefault="00003F0D" w:rsidP="00970F30">
      <w:pPr>
        <w:pStyle w:val="ListParagraph"/>
        <w:numPr>
          <w:ilvl w:val="0"/>
          <w:numId w:val="8"/>
        </w:numPr>
        <w:spacing w:after="0" w:line="360" w:lineRule="auto"/>
        <w:rPr>
          <w:rFonts w:ascii="Arial Narrow" w:hAnsi="Arial Narrow"/>
          <w:sz w:val="22"/>
          <w:szCs w:val="22"/>
        </w:rPr>
      </w:pPr>
      <w:r>
        <w:rPr>
          <w:rFonts w:ascii="Arial Narrow" w:hAnsi="Arial Narrow"/>
          <w:sz w:val="22"/>
          <w:szCs w:val="22"/>
        </w:rPr>
        <w:t>Prescribed d</w:t>
      </w:r>
      <w:r w:rsidR="00447FE1" w:rsidRPr="003D0939">
        <w:rPr>
          <w:rFonts w:ascii="Arial Narrow" w:hAnsi="Arial Narrow"/>
          <w:sz w:val="22"/>
          <w:szCs w:val="22"/>
        </w:rPr>
        <w:t>eclaration</w:t>
      </w:r>
      <w:r>
        <w:rPr>
          <w:rFonts w:ascii="Arial Narrow" w:hAnsi="Arial Narrow"/>
          <w:sz w:val="22"/>
          <w:szCs w:val="22"/>
        </w:rPr>
        <w:t>s.</w:t>
      </w:r>
    </w:p>
    <w:p w:rsidR="00003F0D" w:rsidRDefault="00003F0D" w:rsidP="00970F30">
      <w:pPr>
        <w:spacing w:line="360" w:lineRule="auto"/>
        <w:jc w:val="both"/>
        <w:rPr>
          <w:rFonts w:ascii="Arial Narrow" w:hAnsi="Arial Narrow"/>
          <w:b/>
        </w:rPr>
      </w:pPr>
    </w:p>
    <w:p w:rsidR="00466E0E" w:rsidRPr="003D0939" w:rsidRDefault="00003F0D" w:rsidP="00970F30">
      <w:pPr>
        <w:spacing w:line="360" w:lineRule="auto"/>
        <w:jc w:val="both"/>
        <w:rPr>
          <w:rFonts w:ascii="Arial Narrow" w:hAnsi="Arial Narrow"/>
          <w:b/>
        </w:rPr>
      </w:pPr>
      <w:r>
        <w:rPr>
          <w:rFonts w:ascii="Arial Narrow" w:hAnsi="Arial Narrow"/>
          <w:b/>
        </w:rPr>
        <w:t>12.4</w:t>
      </w:r>
      <w:r w:rsidR="00466E0E" w:rsidRPr="003D0939">
        <w:rPr>
          <w:rFonts w:ascii="Arial Narrow" w:hAnsi="Arial Narrow"/>
          <w:b/>
        </w:rPr>
        <w:t>.</w:t>
      </w:r>
      <w:r w:rsidR="00466E0E" w:rsidRPr="003D0939">
        <w:rPr>
          <w:rFonts w:ascii="Arial Narrow" w:hAnsi="Arial Narrow"/>
          <w:b/>
        </w:rPr>
        <w:tab/>
        <w:t xml:space="preserve">SCREENING </w:t>
      </w:r>
      <w:r w:rsidR="00145A6B">
        <w:rPr>
          <w:rFonts w:ascii="Arial Narrow" w:hAnsi="Arial Narrow"/>
          <w:b/>
        </w:rPr>
        <w:t xml:space="preserve">AND EVALUATION </w:t>
      </w:r>
      <w:r w:rsidR="00466E0E" w:rsidRPr="003D0939">
        <w:rPr>
          <w:rFonts w:ascii="Arial Narrow" w:hAnsi="Arial Narrow"/>
          <w:b/>
        </w:rPr>
        <w:t>PROCESS</w:t>
      </w:r>
    </w:p>
    <w:p w:rsidR="00572066" w:rsidRPr="003D0939" w:rsidRDefault="00003F0D" w:rsidP="00970F30">
      <w:pPr>
        <w:spacing w:line="360" w:lineRule="auto"/>
        <w:jc w:val="both"/>
        <w:rPr>
          <w:rFonts w:ascii="Arial Narrow" w:hAnsi="Arial Narrow"/>
        </w:rPr>
      </w:pPr>
      <w:r>
        <w:rPr>
          <w:rFonts w:ascii="Arial Narrow" w:hAnsi="Arial Narrow"/>
        </w:rPr>
        <w:t>12.4.1</w:t>
      </w:r>
      <w:r w:rsidR="00572066" w:rsidRPr="003D0939">
        <w:rPr>
          <w:rFonts w:ascii="Arial Narrow" w:hAnsi="Arial Narrow"/>
        </w:rPr>
        <w:t>.</w:t>
      </w:r>
      <w:r w:rsidR="00572066" w:rsidRPr="003D0939">
        <w:rPr>
          <w:rFonts w:ascii="Arial Narrow" w:hAnsi="Arial Narrow"/>
        </w:rPr>
        <w:tab/>
        <w:t xml:space="preserve">Applications will be received and registered by </w:t>
      </w:r>
      <w:proofErr w:type="gramStart"/>
      <w:r w:rsidR="00572066" w:rsidRPr="003D0939">
        <w:rPr>
          <w:rFonts w:ascii="Arial Narrow" w:hAnsi="Arial Narrow"/>
        </w:rPr>
        <w:t xml:space="preserve">the </w:t>
      </w:r>
      <w:r w:rsidR="00E05E2E" w:rsidRPr="00003F0D">
        <w:rPr>
          <w:rFonts w:ascii="Arial Narrow" w:hAnsi="Arial Narrow"/>
          <w:highlight w:val="yellow"/>
        </w:rPr>
        <w:t>...</w:t>
      </w:r>
      <w:r w:rsidR="00572066" w:rsidRPr="00003F0D">
        <w:rPr>
          <w:rFonts w:ascii="Arial Narrow" w:hAnsi="Arial Narrow"/>
          <w:highlight w:val="yellow"/>
        </w:rPr>
        <w:t>.</w:t>
      </w:r>
      <w:proofErr w:type="gramEnd"/>
    </w:p>
    <w:p w:rsidR="00572066" w:rsidRPr="003D0939" w:rsidRDefault="00003F0D" w:rsidP="00970F30">
      <w:pPr>
        <w:spacing w:line="360" w:lineRule="auto"/>
        <w:ind w:left="720" w:hanging="720"/>
        <w:jc w:val="both"/>
        <w:rPr>
          <w:rFonts w:ascii="Arial Narrow" w:hAnsi="Arial Narrow"/>
        </w:rPr>
      </w:pPr>
      <w:r>
        <w:rPr>
          <w:rFonts w:ascii="Arial Narrow" w:hAnsi="Arial Narrow"/>
        </w:rPr>
        <w:t>12.4</w:t>
      </w:r>
      <w:r w:rsidR="00572066" w:rsidRPr="003D0939">
        <w:rPr>
          <w:rFonts w:ascii="Arial Narrow" w:hAnsi="Arial Narrow"/>
        </w:rPr>
        <w:t>.2.</w:t>
      </w:r>
      <w:r w:rsidR="00572066" w:rsidRPr="003D0939">
        <w:rPr>
          <w:rFonts w:ascii="Arial Narrow" w:hAnsi="Arial Narrow"/>
        </w:rPr>
        <w:tab/>
        <w:t>A first sc</w:t>
      </w:r>
      <w:r w:rsidR="00674C31" w:rsidRPr="003D0939">
        <w:rPr>
          <w:rFonts w:ascii="Arial Narrow" w:hAnsi="Arial Narrow"/>
        </w:rPr>
        <w:t xml:space="preserve">reening will be conducted by </w:t>
      </w:r>
      <w:proofErr w:type="gramStart"/>
      <w:r>
        <w:rPr>
          <w:rFonts w:ascii="Arial Narrow" w:hAnsi="Arial Narrow"/>
        </w:rPr>
        <w:t xml:space="preserve">the </w:t>
      </w:r>
      <w:r w:rsidRPr="00003F0D">
        <w:rPr>
          <w:rFonts w:ascii="Arial Narrow" w:hAnsi="Arial Narrow"/>
          <w:highlight w:val="yellow"/>
        </w:rPr>
        <w:t>....</w:t>
      </w:r>
      <w:proofErr w:type="gramEnd"/>
      <w:r>
        <w:rPr>
          <w:rFonts w:ascii="Arial Narrow" w:hAnsi="Arial Narrow"/>
        </w:rPr>
        <w:t xml:space="preserve"> </w:t>
      </w:r>
      <w:r w:rsidR="00572066" w:rsidRPr="003D0939">
        <w:rPr>
          <w:rFonts w:ascii="Arial Narrow" w:hAnsi="Arial Narrow"/>
        </w:rPr>
        <w:t xml:space="preserve"> </w:t>
      </w:r>
      <w:proofErr w:type="gramStart"/>
      <w:r w:rsidR="00572066" w:rsidRPr="003D0939">
        <w:rPr>
          <w:rFonts w:ascii="Arial Narrow" w:hAnsi="Arial Narrow"/>
        </w:rPr>
        <w:t>confirming</w:t>
      </w:r>
      <w:proofErr w:type="gramEnd"/>
      <w:r w:rsidR="00572066" w:rsidRPr="003D0939">
        <w:rPr>
          <w:rFonts w:ascii="Arial Narrow" w:hAnsi="Arial Narrow"/>
        </w:rPr>
        <w:t>:</w:t>
      </w:r>
    </w:p>
    <w:p w:rsidR="00572066" w:rsidRPr="003D0939" w:rsidRDefault="00572066" w:rsidP="00970F30">
      <w:pPr>
        <w:spacing w:line="360" w:lineRule="auto"/>
        <w:jc w:val="both"/>
        <w:rPr>
          <w:rFonts w:ascii="Arial Narrow" w:hAnsi="Arial Narrow"/>
        </w:rPr>
      </w:pPr>
      <w:r w:rsidRPr="003D0939">
        <w:rPr>
          <w:rFonts w:ascii="Arial Narrow" w:hAnsi="Arial Narrow"/>
        </w:rPr>
        <w:tab/>
        <w:t>(</w:t>
      </w:r>
      <w:proofErr w:type="spellStart"/>
      <w:r w:rsidRPr="003D0939">
        <w:rPr>
          <w:rFonts w:ascii="Arial Narrow" w:hAnsi="Arial Narrow"/>
        </w:rPr>
        <w:t>i</w:t>
      </w:r>
      <w:proofErr w:type="spellEnd"/>
      <w:r w:rsidRPr="003D0939">
        <w:rPr>
          <w:rFonts w:ascii="Arial Narrow" w:hAnsi="Arial Narrow"/>
        </w:rPr>
        <w:t>)</w:t>
      </w:r>
      <w:r w:rsidRPr="003D0939">
        <w:rPr>
          <w:rFonts w:ascii="Arial Narrow" w:hAnsi="Arial Narrow"/>
        </w:rPr>
        <w:tab/>
        <w:t>Compliance with the criteria contained in this policy;</w:t>
      </w:r>
    </w:p>
    <w:p w:rsidR="00572066" w:rsidRPr="003D0939" w:rsidRDefault="00572066" w:rsidP="00970F30">
      <w:pPr>
        <w:spacing w:line="360" w:lineRule="auto"/>
        <w:jc w:val="both"/>
        <w:rPr>
          <w:rFonts w:ascii="Arial Narrow" w:hAnsi="Arial Narrow"/>
        </w:rPr>
      </w:pPr>
      <w:r w:rsidRPr="003D0939">
        <w:rPr>
          <w:rFonts w:ascii="Arial Narrow" w:hAnsi="Arial Narrow"/>
        </w:rPr>
        <w:tab/>
        <w:t>(ii)</w:t>
      </w:r>
      <w:r w:rsidRPr="003D0939">
        <w:rPr>
          <w:rFonts w:ascii="Arial Narrow" w:hAnsi="Arial Narrow"/>
        </w:rPr>
        <w:tab/>
        <w:t>Viability of project;</w:t>
      </w:r>
    </w:p>
    <w:p w:rsidR="00572066" w:rsidRPr="003D0939" w:rsidRDefault="00572066" w:rsidP="00970F30">
      <w:pPr>
        <w:spacing w:line="360" w:lineRule="auto"/>
        <w:jc w:val="both"/>
        <w:rPr>
          <w:rFonts w:ascii="Arial Narrow" w:hAnsi="Arial Narrow"/>
        </w:rPr>
      </w:pPr>
      <w:r w:rsidRPr="003D0939">
        <w:rPr>
          <w:rFonts w:ascii="Arial Narrow" w:hAnsi="Arial Narrow"/>
        </w:rPr>
        <w:tab/>
        <w:t>(iii)</w:t>
      </w:r>
      <w:r w:rsidRPr="003D0939">
        <w:rPr>
          <w:rFonts w:ascii="Arial Narrow" w:hAnsi="Arial Narrow"/>
        </w:rPr>
        <w:tab/>
        <w:t>Sustainability of project;</w:t>
      </w:r>
    </w:p>
    <w:p w:rsidR="00572066" w:rsidRPr="003D0939" w:rsidRDefault="00572066" w:rsidP="00970F30">
      <w:pPr>
        <w:spacing w:line="360" w:lineRule="auto"/>
        <w:jc w:val="both"/>
        <w:rPr>
          <w:rFonts w:ascii="Arial Narrow" w:hAnsi="Arial Narrow"/>
        </w:rPr>
      </w:pPr>
      <w:r w:rsidRPr="003D0939">
        <w:rPr>
          <w:rFonts w:ascii="Arial Narrow" w:hAnsi="Arial Narrow"/>
        </w:rPr>
        <w:tab/>
      </w:r>
      <w:proofErr w:type="gramStart"/>
      <w:r w:rsidRPr="003D0939">
        <w:rPr>
          <w:rFonts w:ascii="Arial Narrow" w:hAnsi="Arial Narrow"/>
        </w:rPr>
        <w:t>(</w:t>
      </w:r>
      <w:r w:rsidR="00003F0D">
        <w:rPr>
          <w:rFonts w:ascii="Arial Narrow" w:hAnsi="Arial Narrow"/>
        </w:rPr>
        <w:t>i</w:t>
      </w:r>
      <w:r w:rsidRPr="003D0939">
        <w:rPr>
          <w:rFonts w:ascii="Arial Narrow" w:hAnsi="Arial Narrow"/>
        </w:rPr>
        <w:t>v)</w:t>
      </w:r>
      <w:r w:rsidRPr="003D0939">
        <w:rPr>
          <w:rFonts w:ascii="Arial Narrow" w:hAnsi="Arial Narrow"/>
        </w:rPr>
        <w:tab/>
      </w:r>
      <w:r w:rsidR="00003F0D">
        <w:rPr>
          <w:rFonts w:ascii="Arial Narrow" w:hAnsi="Arial Narrow"/>
        </w:rPr>
        <w:t>That</w:t>
      </w:r>
      <w:proofErr w:type="gramEnd"/>
      <w:r w:rsidR="00003F0D">
        <w:rPr>
          <w:rFonts w:ascii="Arial Narrow" w:hAnsi="Arial Narrow"/>
        </w:rPr>
        <w:t xml:space="preserve"> applications</w:t>
      </w:r>
      <w:r w:rsidRPr="003D0939">
        <w:rPr>
          <w:rFonts w:ascii="Arial Narrow" w:hAnsi="Arial Narrow"/>
        </w:rPr>
        <w:t xml:space="preserve"> have demonstrated that it meets the goals of the IDP;</w:t>
      </w:r>
    </w:p>
    <w:p w:rsidR="00572066" w:rsidRPr="003D0939" w:rsidRDefault="00F64CE3" w:rsidP="00970F30">
      <w:pPr>
        <w:spacing w:line="360" w:lineRule="auto"/>
        <w:ind w:left="1440" w:hanging="731"/>
        <w:jc w:val="both"/>
        <w:rPr>
          <w:rFonts w:ascii="Arial Narrow" w:hAnsi="Arial Narrow"/>
        </w:rPr>
      </w:pPr>
      <w:r>
        <w:rPr>
          <w:rFonts w:ascii="Arial Narrow" w:hAnsi="Arial Narrow"/>
        </w:rPr>
        <w:t>(v</w:t>
      </w:r>
      <w:r w:rsidR="00572066" w:rsidRPr="003D0939">
        <w:rPr>
          <w:rFonts w:ascii="Arial Narrow" w:hAnsi="Arial Narrow"/>
        </w:rPr>
        <w:t>)</w:t>
      </w:r>
      <w:r w:rsidR="00572066" w:rsidRPr="003D0939">
        <w:rPr>
          <w:rFonts w:ascii="Arial Narrow" w:hAnsi="Arial Narrow"/>
        </w:rPr>
        <w:tab/>
        <w:t>That applicants have demonstrated cost-effectiveness measures and ability to execute project successfully, achieve clearly defined outputs or outcomes and ability to manage funds effectively;</w:t>
      </w:r>
      <w:r w:rsidR="00003F0D">
        <w:rPr>
          <w:rFonts w:ascii="Arial Narrow" w:hAnsi="Arial Narrow"/>
        </w:rPr>
        <w:t xml:space="preserve"> and</w:t>
      </w:r>
    </w:p>
    <w:p w:rsidR="00674C31" w:rsidRPr="003D0939" w:rsidRDefault="00F64CE3" w:rsidP="00970F30">
      <w:pPr>
        <w:spacing w:line="360" w:lineRule="auto"/>
        <w:ind w:left="1440" w:hanging="731"/>
        <w:jc w:val="both"/>
        <w:rPr>
          <w:rFonts w:ascii="Arial Narrow" w:hAnsi="Arial Narrow"/>
        </w:rPr>
      </w:pPr>
      <w:r>
        <w:rPr>
          <w:rFonts w:ascii="Arial Narrow" w:hAnsi="Arial Narrow"/>
        </w:rPr>
        <w:t>(v</w:t>
      </w:r>
      <w:r w:rsidR="00572066" w:rsidRPr="003D0939">
        <w:rPr>
          <w:rFonts w:ascii="Arial Narrow" w:hAnsi="Arial Narrow"/>
        </w:rPr>
        <w:t>ii)</w:t>
      </w:r>
      <w:r w:rsidR="00572066" w:rsidRPr="003D0939">
        <w:rPr>
          <w:rFonts w:ascii="Arial Narrow" w:hAnsi="Arial Narrow"/>
        </w:rPr>
        <w:tab/>
      </w:r>
      <w:r w:rsidR="00003F0D">
        <w:rPr>
          <w:rFonts w:ascii="Arial Narrow" w:hAnsi="Arial Narrow"/>
        </w:rPr>
        <w:t>Other conditions that the applicants have agreed to.</w:t>
      </w:r>
    </w:p>
    <w:p w:rsidR="00CE0F71" w:rsidRDefault="00CE0F71" w:rsidP="00970F30">
      <w:pPr>
        <w:spacing w:line="360" w:lineRule="auto"/>
        <w:jc w:val="both"/>
        <w:rPr>
          <w:rFonts w:ascii="Arial Narrow" w:hAnsi="Arial Narrow"/>
          <w:b/>
        </w:rPr>
      </w:pPr>
    </w:p>
    <w:p w:rsidR="00466E0E" w:rsidRPr="003D0939" w:rsidRDefault="00CE0F71" w:rsidP="00970F30">
      <w:pPr>
        <w:spacing w:line="360" w:lineRule="auto"/>
        <w:jc w:val="both"/>
        <w:rPr>
          <w:rFonts w:ascii="Arial Narrow" w:hAnsi="Arial Narrow"/>
          <w:b/>
        </w:rPr>
      </w:pPr>
      <w:r>
        <w:rPr>
          <w:rFonts w:ascii="Arial Narrow" w:hAnsi="Arial Narrow"/>
          <w:b/>
        </w:rPr>
        <w:t>12.5</w:t>
      </w:r>
      <w:r w:rsidR="00466E0E" w:rsidRPr="003D0939">
        <w:rPr>
          <w:rFonts w:ascii="Arial Narrow" w:hAnsi="Arial Narrow"/>
          <w:b/>
        </w:rPr>
        <w:t>.</w:t>
      </w:r>
      <w:r w:rsidR="00466E0E" w:rsidRPr="003D0939">
        <w:rPr>
          <w:rFonts w:ascii="Arial Narrow" w:hAnsi="Arial Narrow"/>
          <w:b/>
        </w:rPr>
        <w:tab/>
        <w:t>APPROVAL PROCESS</w:t>
      </w:r>
    </w:p>
    <w:p w:rsidR="00674C31" w:rsidRPr="003D0939" w:rsidRDefault="00CE0F71" w:rsidP="00970F30">
      <w:pPr>
        <w:spacing w:line="360" w:lineRule="auto"/>
        <w:ind w:left="720" w:hanging="720"/>
        <w:jc w:val="both"/>
        <w:rPr>
          <w:rFonts w:ascii="Arial Narrow" w:hAnsi="Arial Narrow"/>
        </w:rPr>
      </w:pPr>
      <w:r>
        <w:rPr>
          <w:rFonts w:ascii="Arial Narrow" w:hAnsi="Arial Narrow"/>
        </w:rPr>
        <w:t>12.5.1.</w:t>
      </w:r>
      <w:r w:rsidR="00674C31" w:rsidRPr="003D0939">
        <w:rPr>
          <w:rFonts w:ascii="Arial Narrow" w:hAnsi="Arial Narrow"/>
        </w:rPr>
        <w:tab/>
      </w:r>
      <w:r w:rsidRPr="003D0939">
        <w:rPr>
          <w:rFonts w:ascii="Arial Narrow" w:hAnsi="Arial Narrow"/>
        </w:rPr>
        <w:t xml:space="preserve">The </w:t>
      </w:r>
      <w:r>
        <w:rPr>
          <w:rFonts w:ascii="Arial Narrow" w:hAnsi="Arial Narrow"/>
        </w:rPr>
        <w:t xml:space="preserve">Land Disposal </w:t>
      </w:r>
      <w:r w:rsidRPr="003D0939">
        <w:rPr>
          <w:rFonts w:ascii="Arial Narrow" w:hAnsi="Arial Narrow"/>
        </w:rPr>
        <w:t xml:space="preserve">Committee will make </w:t>
      </w:r>
      <w:r>
        <w:rPr>
          <w:rFonts w:ascii="Arial Narrow" w:hAnsi="Arial Narrow"/>
        </w:rPr>
        <w:t>the final recommendation ensuring that it</w:t>
      </w:r>
      <w:r w:rsidR="00C25029" w:rsidRPr="003D0939">
        <w:rPr>
          <w:rFonts w:ascii="Arial Narrow" w:hAnsi="Arial Narrow"/>
        </w:rPr>
        <w:t>:</w:t>
      </w:r>
    </w:p>
    <w:p w:rsidR="00F64CE3" w:rsidRDefault="00CE0F71" w:rsidP="00970F30">
      <w:pPr>
        <w:spacing w:line="360" w:lineRule="auto"/>
        <w:jc w:val="both"/>
        <w:rPr>
          <w:rFonts w:ascii="Arial Narrow" w:hAnsi="Arial Narrow"/>
        </w:rPr>
      </w:pPr>
      <w:r>
        <w:rPr>
          <w:rFonts w:ascii="Arial Narrow" w:hAnsi="Arial Narrow"/>
        </w:rPr>
        <w:tab/>
        <w:t>(</w:t>
      </w:r>
      <w:proofErr w:type="spellStart"/>
      <w:r>
        <w:rPr>
          <w:rFonts w:ascii="Arial Narrow" w:hAnsi="Arial Narrow"/>
        </w:rPr>
        <w:t>i</w:t>
      </w:r>
      <w:proofErr w:type="spellEnd"/>
      <w:r>
        <w:rPr>
          <w:rFonts w:ascii="Arial Narrow" w:hAnsi="Arial Narrow"/>
        </w:rPr>
        <w:t>)</w:t>
      </w:r>
      <w:r>
        <w:rPr>
          <w:rFonts w:ascii="Arial Narrow" w:hAnsi="Arial Narrow"/>
        </w:rPr>
        <w:tab/>
      </w:r>
      <w:r w:rsidR="00F64CE3">
        <w:rPr>
          <w:rFonts w:ascii="Arial Narrow" w:hAnsi="Arial Narrow"/>
        </w:rPr>
        <w:t>Considered all relevant public comments;</w:t>
      </w:r>
    </w:p>
    <w:p w:rsidR="00C25029" w:rsidRPr="003D0939" w:rsidRDefault="00F64CE3" w:rsidP="00F64CE3">
      <w:pPr>
        <w:spacing w:line="360" w:lineRule="auto"/>
        <w:ind w:firstLine="720"/>
        <w:jc w:val="both"/>
        <w:rPr>
          <w:rFonts w:ascii="Arial Narrow" w:hAnsi="Arial Narrow"/>
        </w:rPr>
      </w:pPr>
      <w:r>
        <w:rPr>
          <w:rFonts w:ascii="Arial Narrow" w:hAnsi="Arial Narrow"/>
        </w:rPr>
        <w:t>(</w:t>
      </w:r>
      <w:proofErr w:type="gramStart"/>
      <w:r>
        <w:rPr>
          <w:rFonts w:ascii="Arial Narrow" w:hAnsi="Arial Narrow"/>
        </w:rPr>
        <w:t>ii</w:t>
      </w:r>
      <w:proofErr w:type="gramEnd"/>
      <w:r>
        <w:rPr>
          <w:rFonts w:ascii="Arial Narrow" w:hAnsi="Arial Narrow"/>
        </w:rPr>
        <w:t>)</w:t>
      </w:r>
      <w:r>
        <w:rPr>
          <w:rFonts w:ascii="Arial Narrow" w:hAnsi="Arial Narrow"/>
        </w:rPr>
        <w:tab/>
      </w:r>
      <w:r w:rsidR="00CE0F71">
        <w:rPr>
          <w:rFonts w:ascii="Arial Narrow" w:hAnsi="Arial Narrow"/>
        </w:rPr>
        <w:t>Complies</w:t>
      </w:r>
      <w:r w:rsidR="00C25029" w:rsidRPr="003D0939">
        <w:rPr>
          <w:rFonts w:ascii="Arial Narrow" w:hAnsi="Arial Narrow"/>
        </w:rPr>
        <w:t xml:space="preserve"> with the Municipality’s criteria;</w:t>
      </w:r>
    </w:p>
    <w:p w:rsidR="00C25029" w:rsidRPr="003D0939" w:rsidRDefault="00CE0F71" w:rsidP="00970F30">
      <w:pPr>
        <w:spacing w:line="360" w:lineRule="auto"/>
        <w:jc w:val="both"/>
        <w:rPr>
          <w:rFonts w:ascii="Arial Narrow" w:hAnsi="Arial Narrow"/>
        </w:rPr>
      </w:pPr>
      <w:r>
        <w:rPr>
          <w:rFonts w:ascii="Arial Narrow" w:hAnsi="Arial Narrow"/>
        </w:rPr>
        <w:tab/>
        <w:t>(</w:t>
      </w:r>
      <w:proofErr w:type="gramStart"/>
      <w:r>
        <w:rPr>
          <w:rFonts w:ascii="Arial Narrow" w:hAnsi="Arial Narrow"/>
        </w:rPr>
        <w:t>i</w:t>
      </w:r>
      <w:r w:rsidR="00F64CE3">
        <w:rPr>
          <w:rFonts w:ascii="Arial Narrow" w:hAnsi="Arial Narrow"/>
        </w:rPr>
        <w:t>i</w:t>
      </w:r>
      <w:r>
        <w:rPr>
          <w:rFonts w:ascii="Arial Narrow" w:hAnsi="Arial Narrow"/>
        </w:rPr>
        <w:t>i</w:t>
      </w:r>
      <w:proofErr w:type="gramEnd"/>
      <w:r>
        <w:rPr>
          <w:rFonts w:ascii="Arial Narrow" w:hAnsi="Arial Narrow"/>
        </w:rPr>
        <w:t>)</w:t>
      </w:r>
      <w:r>
        <w:rPr>
          <w:rFonts w:ascii="Arial Narrow" w:hAnsi="Arial Narrow"/>
        </w:rPr>
        <w:tab/>
        <w:t>Complies</w:t>
      </w:r>
      <w:r w:rsidR="00C25029" w:rsidRPr="003D0939">
        <w:rPr>
          <w:rFonts w:ascii="Arial Narrow" w:hAnsi="Arial Narrow"/>
        </w:rPr>
        <w:t xml:space="preserve"> with the budgeted funds; </w:t>
      </w:r>
    </w:p>
    <w:p w:rsidR="00C25029" w:rsidRPr="003D0939" w:rsidRDefault="00F64CE3" w:rsidP="00970F30">
      <w:pPr>
        <w:spacing w:line="360" w:lineRule="auto"/>
        <w:jc w:val="both"/>
        <w:rPr>
          <w:rFonts w:ascii="Arial Narrow" w:hAnsi="Arial Narrow"/>
        </w:rPr>
      </w:pPr>
      <w:r>
        <w:rPr>
          <w:rFonts w:ascii="Arial Narrow" w:hAnsi="Arial Narrow"/>
        </w:rPr>
        <w:tab/>
      </w:r>
      <w:proofErr w:type="gramStart"/>
      <w:r>
        <w:rPr>
          <w:rFonts w:ascii="Arial Narrow" w:hAnsi="Arial Narrow"/>
        </w:rPr>
        <w:t>(iv</w:t>
      </w:r>
      <w:r w:rsidR="00C25029" w:rsidRPr="003D0939">
        <w:rPr>
          <w:rFonts w:ascii="Arial Narrow" w:hAnsi="Arial Narrow"/>
        </w:rPr>
        <w:t>)</w:t>
      </w:r>
      <w:r w:rsidR="00C25029" w:rsidRPr="003D0939">
        <w:rPr>
          <w:rFonts w:ascii="Arial Narrow" w:hAnsi="Arial Narrow"/>
        </w:rPr>
        <w:tab/>
        <w:t>Compl</w:t>
      </w:r>
      <w:r w:rsidR="00CE0F71">
        <w:rPr>
          <w:rFonts w:ascii="Arial Narrow" w:hAnsi="Arial Narrow"/>
        </w:rPr>
        <w:t>ies</w:t>
      </w:r>
      <w:proofErr w:type="gramEnd"/>
      <w:r w:rsidR="00C25029" w:rsidRPr="003D0939">
        <w:rPr>
          <w:rFonts w:ascii="Arial Narrow" w:hAnsi="Arial Narrow"/>
        </w:rPr>
        <w:t xml:space="preserve"> with</w:t>
      </w:r>
      <w:r w:rsidR="00846E0A" w:rsidRPr="003D0939">
        <w:rPr>
          <w:rFonts w:ascii="Arial Narrow" w:hAnsi="Arial Narrow"/>
        </w:rPr>
        <w:t xml:space="preserve"> the provisions of section </w:t>
      </w:r>
      <w:r w:rsidR="00E05E2E">
        <w:rPr>
          <w:rFonts w:ascii="Arial Narrow" w:hAnsi="Arial Narrow"/>
        </w:rPr>
        <w:t xml:space="preserve">14 and 33 </w:t>
      </w:r>
      <w:r w:rsidR="00C25029" w:rsidRPr="003D0939">
        <w:rPr>
          <w:rFonts w:ascii="Arial Narrow" w:hAnsi="Arial Narrow"/>
        </w:rPr>
        <w:t>of the MFMA; and</w:t>
      </w:r>
    </w:p>
    <w:p w:rsidR="00C25029" w:rsidRPr="003D0939" w:rsidRDefault="00F64CE3" w:rsidP="00970F30">
      <w:pPr>
        <w:spacing w:line="360" w:lineRule="auto"/>
        <w:jc w:val="both"/>
        <w:rPr>
          <w:rFonts w:ascii="Arial Narrow" w:hAnsi="Arial Narrow"/>
        </w:rPr>
      </w:pPr>
      <w:r>
        <w:rPr>
          <w:rFonts w:ascii="Arial Narrow" w:hAnsi="Arial Narrow"/>
        </w:rPr>
        <w:tab/>
        <w:t>(</w:t>
      </w:r>
      <w:r w:rsidR="00C25029" w:rsidRPr="003D0939">
        <w:rPr>
          <w:rFonts w:ascii="Arial Narrow" w:hAnsi="Arial Narrow"/>
        </w:rPr>
        <w:t>v)</w:t>
      </w:r>
      <w:r w:rsidR="00C25029" w:rsidRPr="003D0939">
        <w:rPr>
          <w:rFonts w:ascii="Arial Narrow" w:hAnsi="Arial Narrow"/>
        </w:rPr>
        <w:tab/>
      </w:r>
      <w:r w:rsidR="00CE0F71">
        <w:rPr>
          <w:rFonts w:ascii="Arial Narrow" w:hAnsi="Arial Narrow"/>
        </w:rPr>
        <w:t>The successful a</w:t>
      </w:r>
      <w:r w:rsidR="00C25029" w:rsidRPr="003D0939">
        <w:rPr>
          <w:rFonts w:ascii="Arial Narrow" w:hAnsi="Arial Narrow"/>
        </w:rPr>
        <w:t>pplicants’ municipal accounts are up to date.</w:t>
      </w:r>
    </w:p>
    <w:p w:rsidR="00C25029" w:rsidRPr="003D0939" w:rsidRDefault="00CE0F71" w:rsidP="00970F30">
      <w:pPr>
        <w:spacing w:line="360" w:lineRule="auto"/>
        <w:ind w:left="720" w:hanging="720"/>
        <w:jc w:val="both"/>
        <w:rPr>
          <w:rFonts w:ascii="Arial Narrow" w:hAnsi="Arial Narrow"/>
        </w:rPr>
      </w:pPr>
      <w:r>
        <w:rPr>
          <w:rFonts w:ascii="Arial Narrow" w:hAnsi="Arial Narrow"/>
        </w:rPr>
        <w:t>12.5.2</w:t>
      </w:r>
      <w:r w:rsidR="00C25029" w:rsidRPr="003D0939">
        <w:rPr>
          <w:rFonts w:ascii="Arial Narrow" w:hAnsi="Arial Narrow"/>
        </w:rPr>
        <w:t>.</w:t>
      </w:r>
      <w:r w:rsidR="00C25029" w:rsidRPr="003D0939">
        <w:rPr>
          <w:rFonts w:ascii="Arial Narrow" w:hAnsi="Arial Narrow"/>
        </w:rPr>
        <w:tab/>
      </w:r>
      <w:r>
        <w:rPr>
          <w:rFonts w:ascii="Arial Narrow" w:hAnsi="Arial Narrow"/>
        </w:rPr>
        <w:t>Council will be informed of the outcome of the process and a copy of the final agreement concluded</w:t>
      </w:r>
      <w:r w:rsidRPr="003D0939">
        <w:rPr>
          <w:rFonts w:ascii="Arial Narrow" w:hAnsi="Arial Narrow"/>
        </w:rPr>
        <w:t>.</w:t>
      </w:r>
    </w:p>
    <w:p w:rsidR="00145A6B" w:rsidRDefault="00145A6B" w:rsidP="00970F30">
      <w:pPr>
        <w:spacing w:line="360" w:lineRule="auto"/>
        <w:jc w:val="both"/>
        <w:rPr>
          <w:rFonts w:ascii="Arial Narrow" w:hAnsi="Arial Narrow"/>
          <w:b/>
        </w:rPr>
      </w:pPr>
    </w:p>
    <w:p w:rsidR="00466E0E" w:rsidRPr="003D0939" w:rsidRDefault="00CE0F71" w:rsidP="00970F30">
      <w:pPr>
        <w:spacing w:line="360" w:lineRule="auto"/>
        <w:jc w:val="both"/>
        <w:rPr>
          <w:rFonts w:ascii="Arial Narrow" w:hAnsi="Arial Narrow"/>
          <w:b/>
        </w:rPr>
      </w:pPr>
      <w:r>
        <w:rPr>
          <w:rFonts w:ascii="Arial Narrow" w:hAnsi="Arial Narrow"/>
          <w:b/>
        </w:rPr>
        <w:t>12.6</w:t>
      </w:r>
      <w:r w:rsidR="00145A6B">
        <w:rPr>
          <w:rFonts w:ascii="Arial Narrow" w:hAnsi="Arial Narrow"/>
          <w:b/>
        </w:rPr>
        <w:t>.</w:t>
      </w:r>
      <w:r w:rsidR="00145A6B">
        <w:rPr>
          <w:rFonts w:ascii="Arial Narrow" w:hAnsi="Arial Narrow"/>
          <w:b/>
        </w:rPr>
        <w:tab/>
      </w:r>
      <w:r w:rsidR="00466E0E" w:rsidRPr="003D0939">
        <w:rPr>
          <w:rFonts w:ascii="Arial Narrow" w:hAnsi="Arial Narrow"/>
          <w:b/>
        </w:rPr>
        <w:t xml:space="preserve">AWARD </w:t>
      </w:r>
      <w:r w:rsidR="00B5095D">
        <w:rPr>
          <w:rFonts w:ascii="Arial Narrow" w:hAnsi="Arial Narrow"/>
          <w:b/>
        </w:rPr>
        <w:t xml:space="preserve">AND NEGOTIATION </w:t>
      </w:r>
      <w:r w:rsidR="00466E0E" w:rsidRPr="003D0939">
        <w:rPr>
          <w:rFonts w:ascii="Arial Narrow" w:hAnsi="Arial Narrow"/>
          <w:b/>
        </w:rPr>
        <w:t>PROCESS</w:t>
      </w:r>
    </w:p>
    <w:p w:rsidR="00B87BCE" w:rsidRPr="003D0939" w:rsidRDefault="00CE0F71" w:rsidP="00970F30">
      <w:pPr>
        <w:spacing w:line="360" w:lineRule="auto"/>
        <w:ind w:left="720" w:hanging="720"/>
        <w:jc w:val="both"/>
        <w:rPr>
          <w:rFonts w:ascii="Arial Narrow" w:hAnsi="Arial Narrow"/>
        </w:rPr>
      </w:pPr>
      <w:r>
        <w:rPr>
          <w:rFonts w:ascii="Arial Narrow" w:hAnsi="Arial Narrow"/>
        </w:rPr>
        <w:t>12.6</w:t>
      </w:r>
      <w:r w:rsidR="00B87BCE" w:rsidRPr="003D0939">
        <w:rPr>
          <w:rFonts w:ascii="Arial Narrow" w:hAnsi="Arial Narrow"/>
        </w:rPr>
        <w:t>.1.</w:t>
      </w:r>
      <w:r w:rsidR="00B87BCE" w:rsidRPr="003D0939">
        <w:rPr>
          <w:rFonts w:ascii="Arial Narrow" w:hAnsi="Arial Narrow"/>
        </w:rPr>
        <w:tab/>
        <w:t>All applicants will be informed in writing of the outcome of their applications by the Office of the CFO or his nominee.</w:t>
      </w:r>
    </w:p>
    <w:p w:rsidR="00B87BCE" w:rsidRPr="003D0939" w:rsidRDefault="00CE0F71" w:rsidP="00970F30">
      <w:pPr>
        <w:spacing w:line="360" w:lineRule="auto"/>
        <w:ind w:left="720" w:hanging="720"/>
        <w:jc w:val="both"/>
        <w:rPr>
          <w:rFonts w:ascii="Arial Narrow" w:hAnsi="Arial Narrow"/>
        </w:rPr>
      </w:pPr>
      <w:r>
        <w:rPr>
          <w:rFonts w:ascii="Arial Narrow" w:hAnsi="Arial Narrow"/>
        </w:rPr>
        <w:t>12.6</w:t>
      </w:r>
      <w:r w:rsidR="00275B79">
        <w:rPr>
          <w:rFonts w:ascii="Arial Narrow" w:hAnsi="Arial Narrow"/>
        </w:rPr>
        <w:t>.2.</w:t>
      </w:r>
      <w:r w:rsidR="00B87BCE" w:rsidRPr="003D0939">
        <w:rPr>
          <w:rFonts w:ascii="Arial Narrow" w:hAnsi="Arial Narrow"/>
        </w:rPr>
        <w:tab/>
        <w:t>Where applicants were turned down, they must be provided with reasons.</w:t>
      </w:r>
    </w:p>
    <w:p w:rsidR="00B87BCE" w:rsidRDefault="00CE0F71" w:rsidP="00970F30">
      <w:pPr>
        <w:spacing w:line="360" w:lineRule="auto"/>
        <w:ind w:left="720" w:hanging="720"/>
        <w:jc w:val="both"/>
        <w:rPr>
          <w:rFonts w:ascii="Arial Narrow" w:hAnsi="Arial Narrow"/>
        </w:rPr>
      </w:pPr>
      <w:r>
        <w:rPr>
          <w:rFonts w:ascii="Arial Narrow" w:hAnsi="Arial Narrow"/>
        </w:rPr>
        <w:t>12.6</w:t>
      </w:r>
      <w:r w:rsidR="00B87BCE" w:rsidRPr="003D0939">
        <w:rPr>
          <w:rFonts w:ascii="Arial Narrow" w:hAnsi="Arial Narrow"/>
        </w:rPr>
        <w:t>.3.</w:t>
      </w:r>
      <w:r w:rsidR="00B87BCE" w:rsidRPr="003D0939">
        <w:rPr>
          <w:rFonts w:ascii="Arial Narrow" w:hAnsi="Arial Narrow"/>
        </w:rPr>
        <w:tab/>
        <w:t xml:space="preserve">Successful applicants must </w:t>
      </w:r>
      <w:r w:rsidR="00B5095D">
        <w:rPr>
          <w:rFonts w:ascii="Arial Narrow" w:hAnsi="Arial Narrow"/>
        </w:rPr>
        <w:t xml:space="preserve">negotiate and </w:t>
      </w:r>
      <w:r w:rsidR="00B87BCE" w:rsidRPr="003D0939">
        <w:rPr>
          <w:rFonts w:ascii="Arial Narrow" w:hAnsi="Arial Narrow"/>
        </w:rPr>
        <w:t xml:space="preserve">sign the </w:t>
      </w:r>
      <w:r>
        <w:rPr>
          <w:rFonts w:ascii="Arial Narrow" w:hAnsi="Arial Narrow"/>
        </w:rPr>
        <w:t>relevant Land Availability/Sale of Land/Lease of Land Agreement.</w:t>
      </w:r>
    </w:p>
    <w:p w:rsidR="00B5095D" w:rsidRDefault="00B5095D" w:rsidP="00970F30">
      <w:pPr>
        <w:spacing w:line="360" w:lineRule="auto"/>
        <w:ind w:left="720" w:hanging="720"/>
        <w:jc w:val="both"/>
        <w:rPr>
          <w:rFonts w:ascii="Arial Narrow" w:hAnsi="Arial Narrow"/>
        </w:rPr>
      </w:pPr>
      <w:r>
        <w:rPr>
          <w:rFonts w:ascii="Arial Narrow" w:hAnsi="Arial Narrow"/>
        </w:rPr>
        <w:t>12.6.4.</w:t>
      </w:r>
      <w:r>
        <w:rPr>
          <w:rFonts w:ascii="Arial Narrow" w:hAnsi="Arial Narrow"/>
        </w:rPr>
        <w:tab/>
        <w:t>Where municipal land is disposed of or let as per the provisions of Part 10.8 or Part 11.1, the following procedure is required:</w:t>
      </w:r>
    </w:p>
    <w:p w:rsidR="00B5095D" w:rsidRDefault="00B5095D" w:rsidP="00B5095D">
      <w:pPr>
        <w:pStyle w:val="ListParagraph"/>
        <w:numPr>
          <w:ilvl w:val="0"/>
          <w:numId w:val="44"/>
        </w:numPr>
        <w:spacing w:line="360" w:lineRule="auto"/>
        <w:rPr>
          <w:rFonts w:ascii="Arial Narrow" w:hAnsi="Arial Narrow"/>
        </w:rPr>
      </w:pPr>
      <w:r>
        <w:rPr>
          <w:rFonts w:ascii="Arial Narrow" w:hAnsi="Arial Narrow"/>
        </w:rPr>
        <w:t>The benefitting organisation must prepare a Business Plan setting out the benefits to the Community and evidence how it intends to manage and operate the land for the benefit of the Community should the Council dispose or let the municipal land to such Organisation</w:t>
      </w:r>
      <w:r w:rsidR="00D31BFA">
        <w:rPr>
          <w:rFonts w:ascii="Arial Narrow" w:hAnsi="Arial Narrow"/>
        </w:rPr>
        <w:t>,</w:t>
      </w:r>
    </w:p>
    <w:p w:rsidR="00D31BFA" w:rsidRDefault="00D31BFA" w:rsidP="00B5095D">
      <w:pPr>
        <w:pStyle w:val="ListParagraph"/>
        <w:numPr>
          <w:ilvl w:val="0"/>
          <w:numId w:val="44"/>
        </w:numPr>
        <w:spacing w:line="360" w:lineRule="auto"/>
        <w:rPr>
          <w:rFonts w:ascii="Arial Narrow" w:hAnsi="Arial Narrow"/>
        </w:rPr>
      </w:pPr>
      <w:r>
        <w:rPr>
          <w:rFonts w:ascii="Arial Narrow" w:hAnsi="Arial Narrow"/>
        </w:rPr>
        <w:lastRenderedPageBreak/>
        <w:t>The Land Disposal Committee will:</w:t>
      </w:r>
    </w:p>
    <w:p w:rsidR="00D31BFA" w:rsidRDefault="00D31BFA" w:rsidP="00D31BFA">
      <w:pPr>
        <w:pStyle w:val="ListParagraph"/>
        <w:numPr>
          <w:ilvl w:val="1"/>
          <w:numId w:val="44"/>
        </w:numPr>
        <w:spacing w:line="360" w:lineRule="auto"/>
        <w:rPr>
          <w:rFonts w:ascii="Arial Narrow" w:hAnsi="Arial Narrow"/>
        </w:rPr>
      </w:pPr>
      <w:r>
        <w:rPr>
          <w:rFonts w:ascii="Arial Narrow" w:hAnsi="Arial Narrow"/>
        </w:rPr>
        <w:t>Confirm Part 12.4.2 information,</w:t>
      </w:r>
    </w:p>
    <w:p w:rsidR="00D31BFA" w:rsidRDefault="007D5CDE" w:rsidP="00D31BFA">
      <w:pPr>
        <w:pStyle w:val="ListParagraph"/>
        <w:numPr>
          <w:ilvl w:val="1"/>
          <w:numId w:val="44"/>
        </w:numPr>
        <w:spacing w:line="360" w:lineRule="auto"/>
        <w:rPr>
          <w:rFonts w:ascii="Arial Narrow" w:hAnsi="Arial Narrow"/>
        </w:rPr>
      </w:pPr>
      <w:r>
        <w:rPr>
          <w:rFonts w:ascii="Arial Narrow" w:hAnsi="Arial Narrow"/>
        </w:rPr>
        <w:t xml:space="preserve">Confirm </w:t>
      </w:r>
      <w:r w:rsidR="00D31BFA">
        <w:rPr>
          <w:rFonts w:ascii="Arial Narrow" w:hAnsi="Arial Narrow"/>
        </w:rPr>
        <w:t>Part 12.5.1 information,</w:t>
      </w:r>
    </w:p>
    <w:p w:rsidR="00D31BFA" w:rsidRDefault="007D5CDE" w:rsidP="00D31BFA">
      <w:pPr>
        <w:pStyle w:val="ListParagraph"/>
        <w:numPr>
          <w:ilvl w:val="1"/>
          <w:numId w:val="44"/>
        </w:numPr>
        <w:spacing w:line="360" w:lineRule="auto"/>
        <w:rPr>
          <w:rFonts w:ascii="Arial Narrow" w:hAnsi="Arial Narrow"/>
        </w:rPr>
      </w:pPr>
      <w:r>
        <w:rPr>
          <w:rFonts w:ascii="Arial Narrow" w:hAnsi="Arial Narrow"/>
        </w:rPr>
        <w:t xml:space="preserve">Identify any risks involved in the disposal or letting of the property to the relevant Organisation as deduced from the Business Plan and advice how these risks could be mitigated, </w:t>
      </w:r>
    </w:p>
    <w:p w:rsidR="007D5CDE" w:rsidRDefault="007D5CDE" w:rsidP="00D31BFA">
      <w:pPr>
        <w:pStyle w:val="ListParagraph"/>
        <w:numPr>
          <w:ilvl w:val="1"/>
          <w:numId w:val="44"/>
        </w:numPr>
        <w:spacing w:line="360" w:lineRule="auto"/>
        <w:rPr>
          <w:rFonts w:ascii="Arial Narrow" w:hAnsi="Arial Narrow"/>
        </w:rPr>
      </w:pPr>
      <w:r>
        <w:rPr>
          <w:rFonts w:ascii="Arial Narrow" w:hAnsi="Arial Narrow"/>
        </w:rPr>
        <w:t>Identify and confirm the benefits to the community and whether the community benefits outweigh the risks identified, and</w:t>
      </w:r>
    </w:p>
    <w:p w:rsidR="007D5CDE" w:rsidRPr="00B5095D" w:rsidRDefault="00057A21" w:rsidP="00D31BFA">
      <w:pPr>
        <w:pStyle w:val="ListParagraph"/>
        <w:numPr>
          <w:ilvl w:val="1"/>
          <w:numId w:val="44"/>
        </w:numPr>
        <w:spacing w:line="360" w:lineRule="auto"/>
        <w:rPr>
          <w:rFonts w:ascii="Arial Narrow" w:hAnsi="Arial Narrow"/>
        </w:rPr>
      </w:pPr>
      <w:r>
        <w:rPr>
          <w:rFonts w:ascii="Arial Narrow" w:hAnsi="Arial Narrow"/>
        </w:rPr>
        <w:t>Confirm the ongoing future partnership arrangements between the municipality and the relevant Organisation and monitoring of the benefits to the community as a result of the disposal or letting.</w:t>
      </w:r>
    </w:p>
    <w:p w:rsidR="00466E0E" w:rsidRPr="003D0939" w:rsidRDefault="00CE0F71" w:rsidP="00970F30">
      <w:pPr>
        <w:spacing w:line="360" w:lineRule="auto"/>
        <w:jc w:val="both"/>
        <w:rPr>
          <w:rFonts w:ascii="Arial Narrow" w:hAnsi="Arial Narrow"/>
          <w:b/>
        </w:rPr>
      </w:pPr>
      <w:r>
        <w:rPr>
          <w:rFonts w:ascii="Arial Narrow" w:hAnsi="Arial Narrow"/>
          <w:b/>
        </w:rPr>
        <w:t>12.7</w:t>
      </w:r>
      <w:r w:rsidR="00466E0E" w:rsidRPr="003D0939">
        <w:rPr>
          <w:rFonts w:ascii="Arial Narrow" w:hAnsi="Arial Narrow"/>
          <w:b/>
        </w:rPr>
        <w:t>.</w:t>
      </w:r>
      <w:r w:rsidR="00466E0E" w:rsidRPr="003D0939">
        <w:rPr>
          <w:rFonts w:ascii="Arial Narrow" w:hAnsi="Arial Narrow"/>
          <w:b/>
        </w:rPr>
        <w:tab/>
        <w:t>MONITORING AND EVALUATION</w:t>
      </w:r>
    </w:p>
    <w:p w:rsidR="00E05E2E" w:rsidRPr="003D0939" w:rsidRDefault="00CE0F71" w:rsidP="00970F30">
      <w:pPr>
        <w:spacing w:line="360" w:lineRule="auto"/>
        <w:ind w:left="720" w:hanging="720"/>
        <w:jc w:val="both"/>
        <w:rPr>
          <w:rFonts w:ascii="Arial Narrow" w:hAnsi="Arial Narrow"/>
        </w:rPr>
      </w:pPr>
      <w:r>
        <w:rPr>
          <w:rFonts w:ascii="Arial Narrow" w:hAnsi="Arial Narrow"/>
        </w:rPr>
        <w:t>12.7.1</w:t>
      </w:r>
      <w:r w:rsidR="003C77BC" w:rsidRPr="003D0939">
        <w:rPr>
          <w:rFonts w:ascii="Arial Narrow" w:hAnsi="Arial Narrow"/>
        </w:rPr>
        <w:t>.</w:t>
      </w:r>
      <w:r w:rsidR="003C77BC" w:rsidRPr="003D0939">
        <w:rPr>
          <w:rFonts w:ascii="Arial Narrow" w:hAnsi="Arial Narrow"/>
        </w:rPr>
        <w:tab/>
        <w:t xml:space="preserve">The Accounting Officer </w:t>
      </w:r>
      <w:r>
        <w:rPr>
          <w:rFonts w:ascii="Arial Narrow" w:hAnsi="Arial Narrow"/>
        </w:rPr>
        <w:t>is</w:t>
      </w:r>
      <w:r w:rsidR="003C77BC" w:rsidRPr="003D0939">
        <w:rPr>
          <w:rFonts w:ascii="Arial Narrow" w:hAnsi="Arial Narrow"/>
        </w:rPr>
        <w:t xml:space="preserve"> responsible for the monitoring and evaluation of the </w:t>
      </w:r>
      <w:r>
        <w:rPr>
          <w:rFonts w:ascii="Arial Narrow" w:hAnsi="Arial Narrow"/>
        </w:rPr>
        <w:t>functions and outcomes of the Land Disposal Committee.</w:t>
      </w:r>
    </w:p>
    <w:p w:rsidR="004944C8" w:rsidRPr="003D0939" w:rsidRDefault="00CE0F71" w:rsidP="00970F30">
      <w:pPr>
        <w:spacing w:line="360" w:lineRule="auto"/>
        <w:jc w:val="both"/>
        <w:rPr>
          <w:rFonts w:ascii="Arial Narrow" w:hAnsi="Arial Narrow"/>
        </w:rPr>
      </w:pPr>
      <w:r>
        <w:rPr>
          <w:rFonts w:ascii="Arial Narrow" w:hAnsi="Arial Narrow"/>
        </w:rPr>
        <w:t>12.7.</w:t>
      </w:r>
      <w:r w:rsidR="004944C8" w:rsidRPr="003D0939">
        <w:rPr>
          <w:rFonts w:ascii="Arial Narrow" w:hAnsi="Arial Narrow"/>
        </w:rPr>
        <w:t>2.</w:t>
      </w:r>
      <w:r w:rsidR="004944C8" w:rsidRPr="003D0939">
        <w:rPr>
          <w:rFonts w:ascii="Arial Narrow" w:hAnsi="Arial Narrow"/>
        </w:rPr>
        <w:tab/>
        <w:t xml:space="preserve">The Office of the CFO must maintain a register of all </w:t>
      </w:r>
      <w:r w:rsidR="00F64CE3">
        <w:rPr>
          <w:rFonts w:ascii="Arial Narrow" w:hAnsi="Arial Narrow"/>
        </w:rPr>
        <w:t>land disposed or let</w:t>
      </w:r>
      <w:r w:rsidR="004944C8" w:rsidRPr="003D0939">
        <w:rPr>
          <w:rFonts w:ascii="Arial Narrow" w:hAnsi="Arial Narrow"/>
        </w:rPr>
        <w:t xml:space="preserve"> per financial year.</w:t>
      </w:r>
    </w:p>
    <w:p w:rsidR="00F64CE3" w:rsidRDefault="00F64CE3" w:rsidP="00970F30">
      <w:pPr>
        <w:spacing w:line="360" w:lineRule="auto"/>
        <w:jc w:val="both"/>
        <w:rPr>
          <w:rFonts w:ascii="Arial Narrow" w:hAnsi="Arial Narrow"/>
          <w:b/>
        </w:rPr>
      </w:pPr>
    </w:p>
    <w:p w:rsidR="00466E0E" w:rsidRPr="003D0939" w:rsidRDefault="00CE0F71" w:rsidP="00970F30">
      <w:pPr>
        <w:spacing w:line="360" w:lineRule="auto"/>
        <w:jc w:val="both"/>
        <w:rPr>
          <w:rFonts w:ascii="Arial Narrow" w:hAnsi="Arial Narrow"/>
          <w:b/>
        </w:rPr>
      </w:pPr>
      <w:r>
        <w:rPr>
          <w:rFonts w:ascii="Arial Narrow" w:hAnsi="Arial Narrow"/>
          <w:b/>
        </w:rPr>
        <w:t>12.8</w:t>
      </w:r>
      <w:r w:rsidR="00466E0E" w:rsidRPr="003D0939">
        <w:rPr>
          <w:rFonts w:ascii="Arial Narrow" w:hAnsi="Arial Narrow"/>
          <w:b/>
        </w:rPr>
        <w:t>.</w:t>
      </w:r>
      <w:r w:rsidR="00466E0E" w:rsidRPr="003D0939">
        <w:rPr>
          <w:rFonts w:ascii="Arial Narrow" w:hAnsi="Arial Narrow"/>
          <w:b/>
        </w:rPr>
        <w:tab/>
        <w:t>ACCOUNTING PROCESS</w:t>
      </w:r>
    </w:p>
    <w:p w:rsidR="00846E0A" w:rsidRPr="003D0939" w:rsidRDefault="00CE0F71" w:rsidP="00970F30">
      <w:pPr>
        <w:spacing w:line="360" w:lineRule="auto"/>
        <w:jc w:val="both"/>
        <w:rPr>
          <w:rFonts w:ascii="Arial Narrow" w:hAnsi="Arial Narrow"/>
        </w:rPr>
      </w:pPr>
      <w:r>
        <w:rPr>
          <w:rFonts w:ascii="Arial Narrow" w:hAnsi="Arial Narrow"/>
        </w:rPr>
        <w:t>12.8</w:t>
      </w:r>
      <w:r w:rsidR="00846E0A" w:rsidRPr="003D0939">
        <w:rPr>
          <w:rFonts w:ascii="Arial Narrow" w:hAnsi="Arial Narrow"/>
        </w:rPr>
        <w:t>.1.</w:t>
      </w:r>
      <w:r w:rsidR="00846E0A" w:rsidRPr="003D0939">
        <w:rPr>
          <w:rFonts w:ascii="Arial Narrow" w:hAnsi="Arial Narrow"/>
        </w:rPr>
        <w:tab/>
        <w:t xml:space="preserve">Payments will be effected through </w:t>
      </w:r>
      <w:proofErr w:type="gramStart"/>
      <w:r w:rsidR="00846E0A" w:rsidRPr="00CE0F71">
        <w:rPr>
          <w:rFonts w:ascii="Arial Narrow" w:hAnsi="Arial Narrow"/>
          <w:highlight w:val="yellow"/>
        </w:rPr>
        <w:t xml:space="preserve">the </w:t>
      </w:r>
      <w:r w:rsidR="00E05E2E" w:rsidRPr="00CE0F71">
        <w:rPr>
          <w:rFonts w:ascii="Arial Narrow" w:hAnsi="Arial Narrow"/>
          <w:highlight w:val="yellow"/>
        </w:rPr>
        <w:t>....</w:t>
      </w:r>
      <w:r w:rsidR="00846E0A" w:rsidRPr="00CE0F71">
        <w:rPr>
          <w:rFonts w:ascii="Arial Narrow" w:hAnsi="Arial Narrow"/>
          <w:highlight w:val="yellow"/>
        </w:rPr>
        <w:t>.</w:t>
      </w:r>
      <w:proofErr w:type="gramEnd"/>
    </w:p>
    <w:p w:rsidR="004944C8" w:rsidRPr="003D0939" w:rsidRDefault="00CE0F71" w:rsidP="00970F30">
      <w:pPr>
        <w:spacing w:line="360" w:lineRule="auto"/>
        <w:ind w:left="720" w:hanging="720"/>
        <w:jc w:val="both"/>
        <w:rPr>
          <w:rFonts w:ascii="Arial Narrow" w:hAnsi="Arial Narrow"/>
        </w:rPr>
      </w:pPr>
      <w:r>
        <w:rPr>
          <w:rFonts w:ascii="Arial Narrow" w:hAnsi="Arial Narrow"/>
        </w:rPr>
        <w:t>12.8</w:t>
      </w:r>
      <w:r w:rsidR="00846E0A" w:rsidRPr="003D0939">
        <w:rPr>
          <w:rFonts w:ascii="Arial Narrow" w:hAnsi="Arial Narrow"/>
        </w:rPr>
        <w:t>.2.</w:t>
      </w:r>
      <w:r w:rsidR="004944C8" w:rsidRPr="003D0939">
        <w:rPr>
          <w:rFonts w:ascii="Arial Narrow" w:hAnsi="Arial Narrow"/>
        </w:rPr>
        <w:tab/>
        <w:t>For accounting purposes, it is required that:</w:t>
      </w:r>
      <w:r w:rsidR="00846E0A" w:rsidRPr="003D0939">
        <w:rPr>
          <w:rFonts w:ascii="Arial Narrow" w:hAnsi="Arial Narrow"/>
        </w:rPr>
        <w:tab/>
      </w:r>
    </w:p>
    <w:p w:rsidR="004944C8" w:rsidRDefault="004944C8" w:rsidP="00970F30">
      <w:pPr>
        <w:spacing w:line="360" w:lineRule="auto"/>
        <w:ind w:left="1440" w:hanging="720"/>
        <w:jc w:val="both"/>
        <w:rPr>
          <w:rFonts w:ascii="Arial Narrow" w:hAnsi="Arial Narrow"/>
        </w:rPr>
      </w:pPr>
      <w:r w:rsidRPr="003D0939">
        <w:rPr>
          <w:rFonts w:ascii="Arial Narrow" w:hAnsi="Arial Narrow"/>
        </w:rPr>
        <w:t>(</w:t>
      </w:r>
      <w:proofErr w:type="spellStart"/>
      <w:r w:rsidRPr="003D0939">
        <w:rPr>
          <w:rFonts w:ascii="Arial Narrow" w:hAnsi="Arial Narrow"/>
        </w:rPr>
        <w:t>i</w:t>
      </w:r>
      <w:proofErr w:type="spellEnd"/>
      <w:r w:rsidRPr="003D0939">
        <w:rPr>
          <w:rFonts w:ascii="Arial Narrow" w:hAnsi="Arial Narrow"/>
        </w:rPr>
        <w:t>)</w:t>
      </w:r>
      <w:r w:rsidRPr="003D0939">
        <w:rPr>
          <w:rFonts w:ascii="Arial Narrow" w:hAnsi="Arial Narrow"/>
        </w:rPr>
        <w:tab/>
      </w:r>
      <w:r w:rsidR="00846E0A" w:rsidRPr="003D0939">
        <w:rPr>
          <w:rFonts w:ascii="Arial Narrow" w:hAnsi="Arial Narrow"/>
        </w:rPr>
        <w:t xml:space="preserve">All </w:t>
      </w:r>
      <w:r w:rsidR="00CE0F71">
        <w:rPr>
          <w:rFonts w:ascii="Arial Narrow" w:hAnsi="Arial Narrow"/>
        </w:rPr>
        <w:t xml:space="preserve">property disposal/letting revenue </w:t>
      </w:r>
      <w:proofErr w:type="gramStart"/>
      <w:r w:rsidR="00CE0F71">
        <w:rPr>
          <w:rFonts w:ascii="Arial Narrow" w:hAnsi="Arial Narrow"/>
        </w:rPr>
        <w:t>be</w:t>
      </w:r>
      <w:proofErr w:type="gramEnd"/>
      <w:r w:rsidR="00CE0F71">
        <w:rPr>
          <w:rFonts w:ascii="Arial Narrow" w:hAnsi="Arial Narrow"/>
        </w:rPr>
        <w:t xml:space="preserve"> accounted for </w:t>
      </w:r>
      <w:r w:rsidR="00CE0F71" w:rsidRPr="00CE0F71">
        <w:rPr>
          <w:rFonts w:ascii="Arial Narrow" w:hAnsi="Arial Narrow"/>
          <w:highlight w:val="yellow"/>
        </w:rPr>
        <w:t>in .....;</w:t>
      </w:r>
    </w:p>
    <w:p w:rsidR="00CE0F71" w:rsidRPr="003D0939" w:rsidRDefault="00CE0F71" w:rsidP="00970F30">
      <w:pPr>
        <w:spacing w:line="360" w:lineRule="auto"/>
        <w:ind w:left="1440" w:hanging="720"/>
        <w:jc w:val="both"/>
        <w:rPr>
          <w:rFonts w:ascii="Arial Narrow" w:hAnsi="Arial Narrow"/>
        </w:rPr>
      </w:pPr>
      <w:r>
        <w:rPr>
          <w:rFonts w:ascii="Arial Narrow" w:hAnsi="Arial Narrow"/>
        </w:rPr>
        <w:t>(ii)</w:t>
      </w:r>
      <w:r>
        <w:rPr>
          <w:rFonts w:ascii="Arial Narrow" w:hAnsi="Arial Narrow"/>
        </w:rPr>
        <w:tab/>
        <w:t xml:space="preserve">All property disposal/letting expenses be accounted for </w:t>
      </w:r>
      <w:proofErr w:type="gramStart"/>
      <w:r w:rsidRPr="00CE0F71">
        <w:rPr>
          <w:rFonts w:ascii="Arial Narrow" w:hAnsi="Arial Narrow"/>
          <w:highlight w:val="yellow"/>
        </w:rPr>
        <w:t>in ....</w:t>
      </w:r>
      <w:proofErr w:type="gramEnd"/>
      <w:r>
        <w:rPr>
          <w:rFonts w:ascii="Arial Narrow" w:hAnsi="Arial Narrow"/>
        </w:rPr>
        <w:t xml:space="preserve"> .</w:t>
      </w:r>
    </w:p>
    <w:p w:rsidR="002253EB" w:rsidRDefault="002253EB" w:rsidP="00970F30">
      <w:pPr>
        <w:spacing w:line="360" w:lineRule="auto"/>
        <w:jc w:val="both"/>
        <w:rPr>
          <w:rFonts w:ascii="Arial Narrow" w:hAnsi="Arial Narrow"/>
          <w:b/>
        </w:rPr>
      </w:pPr>
    </w:p>
    <w:p w:rsidR="00275B79" w:rsidRDefault="00CE0F71" w:rsidP="00970F30">
      <w:pPr>
        <w:spacing w:line="360" w:lineRule="auto"/>
        <w:jc w:val="both"/>
        <w:rPr>
          <w:rFonts w:ascii="Arial Narrow" w:hAnsi="Arial Narrow"/>
          <w:b/>
        </w:rPr>
      </w:pPr>
      <w:proofErr w:type="gramStart"/>
      <w:r>
        <w:rPr>
          <w:rFonts w:ascii="Arial Narrow" w:hAnsi="Arial Narrow"/>
          <w:b/>
        </w:rPr>
        <w:t>PART 13</w:t>
      </w:r>
      <w:r w:rsidR="00275B79">
        <w:rPr>
          <w:rFonts w:ascii="Arial Narrow" w:hAnsi="Arial Narrow"/>
          <w:b/>
        </w:rPr>
        <w:t>.</w:t>
      </w:r>
      <w:proofErr w:type="gramEnd"/>
      <w:r w:rsidR="00275B79">
        <w:rPr>
          <w:rFonts w:ascii="Arial Narrow" w:hAnsi="Arial Narrow"/>
          <w:b/>
        </w:rPr>
        <w:t xml:space="preserve">  INSTITUTIONALISATION</w:t>
      </w:r>
    </w:p>
    <w:p w:rsidR="00EE5EAC" w:rsidRPr="000034F1" w:rsidRDefault="00CE0F71" w:rsidP="00970F30">
      <w:pPr>
        <w:autoSpaceDE w:val="0"/>
        <w:autoSpaceDN w:val="0"/>
        <w:adjustRightInd w:val="0"/>
        <w:spacing w:line="360" w:lineRule="auto"/>
        <w:ind w:left="720" w:hanging="720"/>
        <w:jc w:val="both"/>
        <w:rPr>
          <w:rFonts w:ascii="Arial Narrow" w:hAnsi="Arial Narrow"/>
          <w:color w:val="000000"/>
        </w:rPr>
      </w:pPr>
      <w:r>
        <w:rPr>
          <w:rFonts w:ascii="Arial Narrow" w:hAnsi="Arial Narrow"/>
          <w:color w:val="000000"/>
        </w:rPr>
        <w:t>12.1.</w:t>
      </w:r>
      <w:r>
        <w:rPr>
          <w:rFonts w:ascii="Arial Narrow" w:hAnsi="Arial Narrow"/>
          <w:color w:val="000000"/>
        </w:rPr>
        <w:tab/>
        <w:t xml:space="preserve">In accordance with Part 22 of the SCM Policy and System and the </w:t>
      </w:r>
      <w:r w:rsidR="00F64CE3">
        <w:rPr>
          <w:rFonts w:ascii="Arial Narrow" w:hAnsi="Arial Narrow"/>
          <w:color w:val="000000"/>
        </w:rPr>
        <w:t>p</w:t>
      </w:r>
      <w:r>
        <w:rPr>
          <w:rFonts w:ascii="Arial Narrow" w:hAnsi="Arial Narrow"/>
          <w:color w:val="000000"/>
        </w:rPr>
        <w:t>rovisions of the MATR, a Municipal Land Disposal Committee is hereby established.</w:t>
      </w:r>
    </w:p>
    <w:p w:rsidR="00EE5EAC" w:rsidRDefault="005F1877" w:rsidP="00970F30">
      <w:pPr>
        <w:autoSpaceDE w:val="0"/>
        <w:autoSpaceDN w:val="0"/>
        <w:adjustRightInd w:val="0"/>
        <w:spacing w:line="360" w:lineRule="auto"/>
        <w:jc w:val="both"/>
        <w:rPr>
          <w:rFonts w:ascii="Arial Narrow" w:hAnsi="Arial Narrow"/>
          <w:i/>
          <w:color w:val="000000"/>
        </w:rPr>
      </w:pPr>
      <w:r>
        <w:rPr>
          <w:rFonts w:ascii="Arial Narrow" w:hAnsi="Arial Narrow"/>
          <w:i/>
          <w:color w:val="000000"/>
        </w:rPr>
        <w:t xml:space="preserve">Land </w:t>
      </w:r>
      <w:r w:rsidR="00EE5EAC">
        <w:rPr>
          <w:rFonts w:ascii="Arial Narrow" w:hAnsi="Arial Narrow"/>
          <w:i/>
          <w:color w:val="000000"/>
        </w:rPr>
        <w:t>Disposal</w:t>
      </w:r>
      <w:r w:rsidR="00EE5EAC" w:rsidRPr="005114E7">
        <w:rPr>
          <w:rFonts w:ascii="Arial Narrow" w:hAnsi="Arial Narrow"/>
          <w:i/>
          <w:color w:val="000000"/>
        </w:rPr>
        <w:t xml:space="preserve"> Committee</w:t>
      </w:r>
    </w:p>
    <w:p w:rsidR="00EE5EAC" w:rsidRPr="00CE0F71" w:rsidRDefault="00EE5EAC" w:rsidP="00970F30">
      <w:pPr>
        <w:pStyle w:val="ListParagraph"/>
        <w:widowControl w:val="0"/>
        <w:numPr>
          <w:ilvl w:val="1"/>
          <w:numId w:val="43"/>
        </w:numPr>
        <w:autoSpaceDE w:val="0"/>
        <w:autoSpaceDN w:val="0"/>
        <w:adjustRightInd w:val="0"/>
        <w:spacing w:after="0" w:line="360" w:lineRule="auto"/>
        <w:ind w:left="709" w:hanging="709"/>
        <w:rPr>
          <w:rFonts w:ascii="Arial Narrow" w:hAnsi="Arial Narrow" w:cs="Arial"/>
        </w:rPr>
      </w:pPr>
      <w:r w:rsidRPr="00CE0F71">
        <w:rPr>
          <w:rFonts w:ascii="Arial Narrow" w:hAnsi="Arial Narrow"/>
          <w:color w:val="000000"/>
        </w:rPr>
        <w:t xml:space="preserve">This Committee plays a significant role in </w:t>
      </w:r>
      <w:r w:rsidR="00CE0F71">
        <w:rPr>
          <w:rFonts w:ascii="Arial Narrow" w:hAnsi="Arial Narrow"/>
          <w:color w:val="000000"/>
        </w:rPr>
        <w:t>the management of the municipality’s immovable properties</w:t>
      </w:r>
      <w:r w:rsidRPr="00CE0F71">
        <w:rPr>
          <w:rFonts w:ascii="Arial Narrow" w:hAnsi="Arial Narrow"/>
          <w:color w:val="000000"/>
        </w:rPr>
        <w:t xml:space="preserve"> and provides direction regarding </w:t>
      </w:r>
      <w:r w:rsidR="00CE0F71">
        <w:rPr>
          <w:rFonts w:ascii="Arial Narrow" w:hAnsi="Arial Narrow"/>
          <w:color w:val="000000"/>
        </w:rPr>
        <w:t>the disposal or letting</w:t>
      </w:r>
      <w:r w:rsidRPr="00CE0F71">
        <w:rPr>
          <w:rFonts w:ascii="Arial Narrow" w:hAnsi="Arial Narrow"/>
          <w:color w:val="000000"/>
        </w:rPr>
        <w:t xml:space="preserve"> thereof.</w:t>
      </w:r>
      <w:r w:rsidRPr="00CE0F71">
        <w:rPr>
          <w:rFonts w:ascii="Arial Narrow" w:hAnsi="Arial Narrow" w:cs="Arial"/>
        </w:rPr>
        <w:t xml:space="preserve"> </w:t>
      </w:r>
    </w:p>
    <w:p w:rsidR="00EE5EAC" w:rsidRPr="00CE0F71" w:rsidRDefault="00EE5EAC" w:rsidP="00970F30">
      <w:pPr>
        <w:pStyle w:val="ListParagraph"/>
        <w:widowControl w:val="0"/>
        <w:numPr>
          <w:ilvl w:val="1"/>
          <w:numId w:val="43"/>
        </w:numPr>
        <w:autoSpaceDE w:val="0"/>
        <w:autoSpaceDN w:val="0"/>
        <w:adjustRightInd w:val="0"/>
        <w:spacing w:after="0" w:line="360" w:lineRule="auto"/>
        <w:ind w:left="709" w:hanging="709"/>
        <w:rPr>
          <w:rFonts w:ascii="Arial Narrow" w:hAnsi="Arial Narrow" w:cs="Arial"/>
        </w:rPr>
      </w:pPr>
      <w:r w:rsidRPr="00CE0F71">
        <w:rPr>
          <w:rFonts w:ascii="Arial Narrow" w:hAnsi="Arial Narrow" w:cs="Arial"/>
        </w:rPr>
        <w:t xml:space="preserve">The </w:t>
      </w:r>
      <w:r w:rsidR="00CE0F71">
        <w:rPr>
          <w:rFonts w:ascii="Arial Narrow" w:hAnsi="Arial Narrow" w:cs="Arial"/>
        </w:rPr>
        <w:t xml:space="preserve">Land Disposal </w:t>
      </w:r>
      <w:r w:rsidRPr="00CE0F71">
        <w:rPr>
          <w:rFonts w:ascii="Arial Narrow" w:hAnsi="Arial Narrow" w:cs="Arial"/>
        </w:rPr>
        <w:t xml:space="preserve">Committee Charter, </w:t>
      </w:r>
      <w:r w:rsidR="00CE0F71">
        <w:rPr>
          <w:rFonts w:ascii="Arial Narrow" w:hAnsi="Arial Narrow" w:cs="Arial"/>
        </w:rPr>
        <w:t>provides as follows:</w:t>
      </w:r>
    </w:p>
    <w:p w:rsidR="00EE5EAC" w:rsidRDefault="00EE5EAC" w:rsidP="00970F30">
      <w:pPr>
        <w:pStyle w:val="ListParagraph"/>
        <w:widowControl w:val="0"/>
        <w:numPr>
          <w:ilvl w:val="2"/>
          <w:numId w:val="20"/>
        </w:numPr>
        <w:autoSpaceDE w:val="0"/>
        <w:autoSpaceDN w:val="0"/>
        <w:adjustRightInd w:val="0"/>
        <w:spacing w:after="0" w:line="360" w:lineRule="auto"/>
        <w:ind w:left="709" w:hanging="709"/>
        <w:rPr>
          <w:rFonts w:ascii="Arial Narrow Bold" w:hAnsi="Arial Narrow Bold" w:cs="Arial"/>
          <w:b/>
          <w:i/>
          <w:sz w:val="22"/>
          <w:szCs w:val="22"/>
        </w:rPr>
      </w:pPr>
      <w:r>
        <w:rPr>
          <w:rFonts w:ascii="Arial Narrow Bold" w:hAnsi="Arial Narrow Bold" w:cs="Arial"/>
          <w:b/>
          <w:i/>
          <w:sz w:val="22"/>
          <w:szCs w:val="22"/>
        </w:rPr>
        <w:t>Introduction</w:t>
      </w:r>
    </w:p>
    <w:p w:rsidR="00EE5EAC" w:rsidRDefault="00EE5EAC" w:rsidP="00970F30">
      <w:pPr>
        <w:pStyle w:val="ListParagraph"/>
        <w:widowControl w:val="0"/>
        <w:autoSpaceDE w:val="0"/>
        <w:autoSpaceDN w:val="0"/>
        <w:adjustRightInd w:val="0"/>
        <w:spacing w:after="0" w:line="360" w:lineRule="auto"/>
        <w:ind w:left="709"/>
        <w:rPr>
          <w:rFonts w:ascii="Arial Narrow" w:hAnsi="Arial Narrow" w:cs="Arial"/>
          <w:sz w:val="22"/>
          <w:szCs w:val="22"/>
        </w:rPr>
      </w:pPr>
      <w:r w:rsidRPr="000435C7">
        <w:rPr>
          <w:rFonts w:ascii="Arial Narrow" w:hAnsi="Arial Narrow" w:cs="Arial"/>
          <w:sz w:val="22"/>
          <w:szCs w:val="22"/>
        </w:rPr>
        <w:t xml:space="preserve">The Committee </w:t>
      </w:r>
      <w:r>
        <w:rPr>
          <w:rFonts w:ascii="Arial Narrow" w:hAnsi="Arial Narrow" w:cs="Arial"/>
          <w:sz w:val="22"/>
          <w:szCs w:val="22"/>
        </w:rPr>
        <w:t xml:space="preserve">aims to </w:t>
      </w:r>
      <w:r w:rsidRPr="000435C7">
        <w:rPr>
          <w:rFonts w:ascii="Arial Narrow" w:hAnsi="Arial Narrow" w:cs="Arial"/>
          <w:sz w:val="22"/>
          <w:szCs w:val="22"/>
        </w:rPr>
        <w:t xml:space="preserve">assist the </w:t>
      </w:r>
      <w:r w:rsidR="004716F7">
        <w:rPr>
          <w:rFonts w:ascii="Arial Narrow" w:hAnsi="Arial Narrow" w:cs="Arial"/>
          <w:sz w:val="22"/>
          <w:szCs w:val="22"/>
        </w:rPr>
        <w:t xml:space="preserve">Council and the </w:t>
      </w:r>
      <w:r w:rsidRPr="000435C7">
        <w:rPr>
          <w:rFonts w:ascii="Arial Narrow" w:hAnsi="Arial Narrow" w:cs="Arial"/>
          <w:sz w:val="22"/>
          <w:szCs w:val="22"/>
        </w:rPr>
        <w:t>A</w:t>
      </w:r>
      <w:r w:rsidR="004716F7">
        <w:rPr>
          <w:rFonts w:ascii="Arial Narrow" w:hAnsi="Arial Narrow" w:cs="Arial"/>
          <w:sz w:val="22"/>
          <w:szCs w:val="22"/>
        </w:rPr>
        <w:t xml:space="preserve">ccounting </w:t>
      </w:r>
      <w:r w:rsidRPr="000435C7">
        <w:rPr>
          <w:rFonts w:ascii="Arial Narrow" w:hAnsi="Arial Narrow" w:cs="Arial"/>
          <w:sz w:val="22"/>
          <w:szCs w:val="22"/>
        </w:rPr>
        <w:t>O</w:t>
      </w:r>
      <w:r w:rsidR="004716F7">
        <w:rPr>
          <w:rFonts w:ascii="Arial Narrow" w:hAnsi="Arial Narrow" w:cs="Arial"/>
          <w:sz w:val="22"/>
          <w:szCs w:val="22"/>
        </w:rPr>
        <w:t>fficer</w:t>
      </w:r>
      <w:r w:rsidRPr="000435C7">
        <w:rPr>
          <w:rFonts w:ascii="Arial Narrow" w:hAnsi="Arial Narrow" w:cs="Arial"/>
          <w:sz w:val="22"/>
          <w:szCs w:val="22"/>
        </w:rPr>
        <w:t xml:space="preserve"> in</w:t>
      </w:r>
      <w:r w:rsidR="004716F7" w:rsidRPr="004716F7">
        <w:rPr>
          <w:rFonts w:ascii="Arial Narrow" w:hAnsi="Arial Narrow" w:cs="Arial"/>
          <w:lang w:val="en-US"/>
        </w:rPr>
        <w:t xml:space="preserve"> </w:t>
      </w:r>
      <w:r w:rsidR="004716F7" w:rsidRPr="00916880">
        <w:rPr>
          <w:rFonts w:ascii="Arial Narrow" w:hAnsi="Arial Narrow" w:cs="Arial"/>
          <w:lang w:val="en-US"/>
        </w:rPr>
        <w:t xml:space="preserve">the sale and letting </w:t>
      </w:r>
      <w:r w:rsidR="004716F7">
        <w:rPr>
          <w:rFonts w:ascii="Arial Narrow" w:hAnsi="Arial Narrow" w:cs="Arial"/>
          <w:lang w:val="en-US"/>
        </w:rPr>
        <w:t>of various categories of municipal properties i</w:t>
      </w:r>
      <w:r w:rsidR="004716F7" w:rsidRPr="00916880">
        <w:rPr>
          <w:rFonts w:ascii="Arial Narrow" w:hAnsi="Arial Narrow" w:cs="Arial"/>
          <w:lang w:val="en-US"/>
        </w:rPr>
        <w:t>n order to make available economic opportunities in the M</w:t>
      </w:r>
      <w:r w:rsidR="004716F7">
        <w:rPr>
          <w:rFonts w:ascii="Arial Narrow" w:hAnsi="Arial Narrow" w:cs="Arial"/>
          <w:lang w:val="en-US"/>
        </w:rPr>
        <w:t>unicipality for local investors.</w:t>
      </w:r>
    </w:p>
    <w:p w:rsidR="00EE5EAC" w:rsidRPr="00EA7992" w:rsidRDefault="00EE5EAC" w:rsidP="00970F30">
      <w:pPr>
        <w:pStyle w:val="ListParagraph"/>
        <w:widowControl w:val="0"/>
        <w:numPr>
          <w:ilvl w:val="2"/>
          <w:numId w:val="20"/>
        </w:numPr>
        <w:autoSpaceDE w:val="0"/>
        <w:autoSpaceDN w:val="0"/>
        <w:adjustRightInd w:val="0"/>
        <w:spacing w:after="0" w:line="360" w:lineRule="auto"/>
        <w:ind w:left="709" w:hanging="709"/>
        <w:rPr>
          <w:rFonts w:ascii="Arial Narrow Bold Italic" w:hAnsi="Arial Narrow Bold Italic" w:cs="Arial"/>
          <w:b/>
          <w:i/>
          <w:sz w:val="22"/>
          <w:szCs w:val="22"/>
        </w:rPr>
      </w:pPr>
      <w:r w:rsidRPr="00EA7992">
        <w:rPr>
          <w:rFonts w:ascii="Arial Narrow Bold Italic" w:hAnsi="Arial Narrow Bold Italic" w:cs="Arial"/>
          <w:b/>
          <w:i/>
          <w:sz w:val="22"/>
          <w:szCs w:val="22"/>
        </w:rPr>
        <w:t>Background</w:t>
      </w:r>
    </w:p>
    <w:p w:rsidR="00EE5EAC" w:rsidRDefault="00EE5EAC" w:rsidP="00970F30">
      <w:pPr>
        <w:pStyle w:val="ListParagraph"/>
        <w:widowControl w:val="0"/>
        <w:autoSpaceDE w:val="0"/>
        <w:autoSpaceDN w:val="0"/>
        <w:adjustRightInd w:val="0"/>
        <w:spacing w:after="0" w:line="360" w:lineRule="auto"/>
        <w:ind w:left="709"/>
        <w:rPr>
          <w:rFonts w:ascii="Arial Narrow" w:hAnsi="Arial Narrow" w:cs="Arial"/>
          <w:sz w:val="22"/>
          <w:szCs w:val="22"/>
        </w:rPr>
      </w:pPr>
      <w:r w:rsidRPr="00E40611">
        <w:rPr>
          <w:rFonts w:ascii="Arial Narrow" w:hAnsi="Arial Narrow" w:cs="Arial"/>
          <w:sz w:val="22"/>
          <w:szCs w:val="22"/>
        </w:rPr>
        <w:t>The Charter is intended to guide the Committee when performing its functions;</w:t>
      </w:r>
      <w:r>
        <w:rPr>
          <w:rFonts w:ascii="Arial Narrow" w:hAnsi="Arial Narrow" w:cs="Arial"/>
          <w:sz w:val="22"/>
          <w:szCs w:val="22"/>
        </w:rPr>
        <w:t xml:space="preserve"> to engender proper corporate governance in terms of the King II and III report on Corporate Governance; the </w:t>
      </w:r>
      <w:r w:rsidR="004716F7">
        <w:rPr>
          <w:rFonts w:ascii="Arial Narrow" w:hAnsi="Arial Narrow" w:cs="Arial"/>
          <w:sz w:val="22"/>
          <w:szCs w:val="22"/>
        </w:rPr>
        <w:t>M</w:t>
      </w:r>
      <w:r>
        <w:rPr>
          <w:rFonts w:ascii="Arial Narrow" w:hAnsi="Arial Narrow" w:cs="Arial"/>
          <w:sz w:val="22"/>
          <w:szCs w:val="22"/>
        </w:rPr>
        <w:t>FMA</w:t>
      </w:r>
      <w:r w:rsidR="004716F7">
        <w:rPr>
          <w:rFonts w:ascii="Arial Narrow" w:hAnsi="Arial Narrow" w:cs="Arial"/>
          <w:sz w:val="22"/>
          <w:szCs w:val="22"/>
        </w:rPr>
        <w:t xml:space="preserve">, MSA, </w:t>
      </w:r>
      <w:r w:rsidR="004716F7">
        <w:rPr>
          <w:rFonts w:ascii="Arial Narrow" w:hAnsi="Arial Narrow" w:cs="Arial"/>
          <w:sz w:val="22"/>
          <w:szCs w:val="22"/>
        </w:rPr>
        <w:lastRenderedPageBreak/>
        <w:t>MATR</w:t>
      </w:r>
      <w:r>
        <w:rPr>
          <w:rFonts w:ascii="Arial Narrow" w:hAnsi="Arial Narrow" w:cs="Arial"/>
          <w:sz w:val="22"/>
          <w:szCs w:val="22"/>
        </w:rPr>
        <w:t xml:space="preserve"> and to clarify the roles and respons</w:t>
      </w:r>
      <w:r w:rsidR="004716F7">
        <w:rPr>
          <w:rFonts w:ascii="Arial Narrow" w:hAnsi="Arial Narrow" w:cs="Arial"/>
          <w:sz w:val="22"/>
          <w:szCs w:val="22"/>
        </w:rPr>
        <w:t>i</w:t>
      </w:r>
      <w:r>
        <w:rPr>
          <w:rFonts w:ascii="Arial Narrow" w:hAnsi="Arial Narrow" w:cs="Arial"/>
          <w:sz w:val="22"/>
          <w:szCs w:val="22"/>
        </w:rPr>
        <w:t xml:space="preserve">bilities of the Committee and the management of the </w:t>
      </w:r>
      <w:r w:rsidR="004716F7">
        <w:rPr>
          <w:rFonts w:ascii="Arial Narrow" w:hAnsi="Arial Narrow" w:cs="Arial"/>
          <w:sz w:val="22"/>
          <w:szCs w:val="22"/>
        </w:rPr>
        <w:t>Municipality</w:t>
      </w:r>
      <w:r>
        <w:rPr>
          <w:rFonts w:ascii="Arial Narrow" w:hAnsi="Arial Narrow" w:cs="Arial"/>
          <w:sz w:val="22"/>
          <w:szCs w:val="22"/>
        </w:rPr>
        <w:t>.</w:t>
      </w:r>
    </w:p>
    <w:p w:rsidR="00EE5EAC" w:rsidRPr="00641F4C" w:rsidRDefault="00EE5EAC" w:rsidP="00970F30">
      <w:pPr>
        <w:pStyle w:val="ListParagraph"/>
        <w:numPr>
          <w:ilvl w:val="2"/>
          <w:numId w:val="20"/>
        </w:numPr>
        <w:tabs>
          <w:tab w:val="left" w:pos="567"/>
        </w:tabs>
        <w:spacing w:after="0" w:line="360" w:lineRule="auto"/>
        <w:ind w:hanging="2700"/>
        <w:rPr>
          <w:rFonts w:ascii="Arial Narrow Bold Italic" w:hAnsi="Arial Narrow Bold Italic" w:cs="Arial"/>
          <w:b/>
          <w:i/>
          <w:sz w:val="22"/>
          <w:szCs w:val="22"/>
        </w:rPr>
      </w:pPr>
      <w:r>
        <w:rPr>
          <w:rFonts w:ascii="Arial Narrow Bold Italic" w:hAnsi="Arial Narrow Bold Italic" w:cs="Arial"/>
          <w:b/>
          <w:i/>
          <w:sz w:val="22"/>
          <w:szCs w:val="22"/>
        </w:rPr>
        <w:t xml:space="preserve">   </w:t>
      </w:r>
      <w:r w:rsidRPr="00641F4C">
        <w:rPr>
          <w:rFonts w:ascii="Arial Narrow Bold Italic" w:hAnsi="Arial Narrow Bold Italic" w:cs="Arial"/>
          <w:b/>
          <w:i/>
          <w:sz w:val="22"/>
          <w:szCs w:val="22"/>
        </w:rPr>
        <w:t xml:space="preserve">Authority </w:t>
      </w:r>
    </w:p>
    <w:p w:rsidR="00EE5EAC" w:rsidRPr="00E43A1F" w:rsidRDefault="00EE5EAC" w:rsidP="00970F30">
      <w:pPr>
        <w:numPr>
          <w:ilvl w:val="4"/>
          <w:numId w:val="20"/>
        </w:numPr>
        <w:spacing w:line="360" w:lineRule="auto"/>
        <w:ind w:left="1134" w:hanging="425"/>
        <w:jc w:val="both"/>
        <w:rPr>
          <w:rFonts w:ascii="Arial Narrow" w:hAnsi="Arial Narrow" w:cs="Arial"/>
        </w:rPr>
      </w:pPr>
      <w:r w:rsidRPr="005114E7">
        <w:rPr>
          <w:rFonts w:ascii="Arial Narrow" w:hAnsi="Arial Narrow" w:cs="Arial"/>
        </w:rPr>
        <w:t xml:space="preserve">The Committee has authority to assess and analyse any </w:t>
      </w:r>
      <w:r w:rsidR="004716F7">
        <w:rPr>
          <w:rFonts w:ascii="Arial Narrow" w:hAnsi="Arial Narrow" w:cs="Arial"/>
        </w:rPr>
        <w:t>property disposal or letting</w:t>
      </w:r>
      <w:r w:rsidRPr="005114E7">
        <w:rPr>
          <w:rFonts w:ascii="Arial Narrow" w:hAnsi="Arial Narrow" w:cs="Arial"/>
        </w:rPr>
        <w:t xml:space="preserve"> related matters of the </w:t>
      </w:r>
      <w:r w:rsidR="004716F7">
        <w:rPr>
          <w:rFonts w:ascii="Arial Narrow" w:hAnsi="Arial Narrow" w:cs="Arial"/>
        </w:rPr>
        <w:t>Municipality</w:t>
      </w:r>
      <w:r w:rsidRPr="005114E7">
        <w:rPr>
          <w:rFonts w:ascii="Arial Narrow" w:hAnsi="Arial Narrow" w:cs="Arial"/>
        </w:rPr>
        <w:t xml:space="preserve">, and may require members of </w:t>
      </w:r>
      <w:r w:rsidRPr="005114E7">
        <w:rPr>
          <w:rFonts w:ascii="Arial Narrow" w:hAnsi="Arial Narrow" w:cs="Arial"/>
          <w:bCs/>
          <w:color w:val="000000"/>
        </w:rPr>
        <w:t>management</w:t>
      </w:r>
      <w:r w:rsidRPr="005114E7">
        <w:rPr>
          <w:rFonts w:ascii="Arial Narrow" w:hAnsi="Arial Narrow" w:cs="Arial"/>
        </w:rPr>
        <w:t xml:space="preserve"> or others to attend meetings and to provide advice or information in order to perform its duties. </w:t>
      </w:r>
    </w:p>
    <w:p w:rsidR="00EE5EAC" w:rsidRDefault="00EE5EAC" w:rsidP="00970F30">
      <w:pPr>
        <w:numPr>
          <w:ilvl w:val="4"/>
          <w:numId w:val="20"/>
        </w:numPr>
        <w:spacing w:line="360" w:lineRule="auto"/>
        <w:ind w:left="1134" w:hanging="425"/>
        <w:jc w:val="both"/>
        <w:rPr>
          <w:rFonts w:ascii="Arial Narrow" w:hAnsi="Arial Narrow" w:cs="Arial"/>
        </w:rPr>
      </w:pPr>
      <w:r>
        <w:rPr>
          <w:rFonts w:ascii="Arial Narrow" w:hAnsi="Arial Narrow" w:cs="Arial"/>
        </w:rPr>
        <w:t>The Charter</w:t>
      </w:r>
      <w:r w:rsidRPr="009433D3">
        <w:rPr>
          <w:rFonts w:ascii="Arial Narrow" w:hAnsi="Arial Narrow" w:cs="Arial"/>
        </w:rPr>
        <w:t xml:space="preserve"> </w:t>
      </w:r>
      <w:r w:rsidR="005F1877" w:rsidRPr="009433D3">
        <w:rPr>
          <w:rFonts w:ascii="Arial Narrow" w:hAnsi="Arial Narrow" w:cs="Arial"/>
        </w:rPr>
        <w:t>sets out the specific responsibilities delegated by the Accounting Officer (in the effective discharge of the Accounting Officers’ responsibilities) to the Committee and provide</w:t>
      </w:r>
      <w:r w:rsidRPr="009433D3">
        <w:rPr>
          <w:rFonts w:ascii="Arial Narrow" w:hAnsi="Arial Narrow" w:cs="Arial"/>
        </w:rPr>
        <w:t xml:space="preserve"> support for the manner in which the Committee will operate.</w:t>
      </w:r>
    </w:p>
    <w:p w:rsidR="00EE5EAC" w:rsidRDefault="00EE5EAC" w:rsidP="00970F30">
      <w:pPr>
        <w:numPr>
          <w:ilvl w:val="4"/>
          <w:numId w:val="20"/>
        </w:numPr>
        <w:spacing w:line="360" w:lineRule="auto"/>
        <w:ind w:left="1134" w:hanging="425"/>
        <w:jc w:val="both"/>
        <w:rPr>
          <w:rFonts w:ascii="Arial Narrow" w:hAnsi="Arial Narrow" w:cs="Arial"/>
        </w:rPr>
      </w:pPr>
      <w:r>
        <w:rPr>
          <w:rFonts w:ascii="Arial Narrow" w:hAnsi="Arial Narrow" w:cs="Arial"/>
        </w:rPr>
        <w:t xml:space="preserve">The Committee is authorised to seek any information it requires from any employee of the </w:t>
      </w:r>
      <w:r w:rsidR="004716F7">
        <w:rPr>
          <w:rFonts w:ascii="Arial Narrow" w:hAnsi="Arial Narrow" w:cs="Arial"/>
        </w:rPr>
        <w:t>Municipality</w:t>
      </w:r>
      <w:r>
        <w:rPr>
          <w:rFonts w:ascii="Arial Narrow" w:hAnsi="Arial Narrow" w:cs="Arial"/>
        </w:rPr>
        <w:t xml:space="preserve"> in order to perform its duties.</w:t>
      </w:r>
    </w:p>
    <w:p w:rsidR="00EE5EAC" w:rsidRPr="00CB0CDE" w:rsidRDefault="00EE5EAC" w:rsidP="00970F30">
      <w:pPr>
        <w:numPr>
          <w:ilvl w:val="2"/>
          <w:numId w:val="20"/>
        </w:numPr>
        <w:tabs>
          <w:tab w:val="left" w:pos="540"/>
        </w:tabs>
        <w:spacing w:line="360" w:lineRule="auto"/>
        <w:ind w:left="720"/>
        <w:jc w:val="both"/>
        <w:rPr>
          <w:rFonts w:ascii="Arial Narrow Bold Italic" w:hAnsi="Arial Narrow Bold Italic" w:cs="Arial"/>
          <w:b/>
          <w:i/>
        </w:rPr>
      </w:pPr>
      <w:r>
        <w:rPr>
          <w:rFonts w:ascii="Arial Narrow Bold Italic" w:hAnsi="Arial Narrow Bold Italic" w:cs="Arial"/>
          <w:b/>
          <w:i/>
        </w:rPr>
        <w:t xml:space="preserve">   </w:t>
      </w:r>
      <w:r w:rsidRPr="00CB0CDE">
        <w:rPr>
          <w:rFonts w:ascii="Arial Narrow Bold Italic" w:hAnsi="Arial Narrow Bold Italic" w:cs="Arial"/>
          <w:b/>
          <w:i/>
        </w:rPr>
        <w:t xml:space="preserve">Purpose </w:t>
      </w:r>
    </w:p>
    <w:p w:rsidR="00EE5EAC" w:rsidRPr="009433D3" w:rsidRDefault="00EE5EAC" w:rsidP="00970F30">
      <w:pPr>
        <w:numPr>
          <w:ilvl w:val="4"/>
          <w:numId w:val="20"/>
        </w:numPr>
        <w:spacing w:line="360" w:lineRule="auto"/>
        <w:ind w:left="1134" w:hanging="425"/>
        <w:jc w:val="both"/>
        <w:rPr>
          <w:rFonts w:ascii="Arial Narrow" w:hAnsi="Arial Narrow" w:cs="Arial"/>
        </w:rPr>
      </w:pPr>
      <w:r w:rsidRPr="009433D3">
        <w:rPr>
          <w:rFonts w:ascii="Arial Narrow" w:hAnsi="Arial Narrow" w:cs="Arial"/>
        </w:rPr>
        <w:t>The Committee will:</w:t>
      </w:r>
    </w:p>
    <w:p w:rsidR="00EE5EAC"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 xml:space="preserve">Review and </w:t>
      </w:r>
      <w:proofErr w:type="gramStart"/>
      <w:r>
        <w:rPr>
          <w:rFonts w:ascii="Arial Narrow" w:hAnsi="Arial Narrow" w:cs="Arial"/>
        </w:rPr>
        <w:t>advise</w:t>
      </w:r>
      <w:proofErr w:type="gramEnd"/>
      <w:r>
        <w:rPr>
          <w:rFonts w:ascii="Arial Narrow" w:hAnsi="Arial Narrow" w:cs="Arial"/>
        </w:rPr>
        <w:t xml:space="preserve"> on the Municipal Asset Management Plan</w:t>
      </w:r>
      <w:r w:rsidR="00EE5EAC" w:rsidRPr="009433D3">
        <w:rPr>
          <w:rFonts w:ascii="Arial Narrow" w:hAnsi="Arial Narrow" w:cs="Arial"/>
        </w:rPr>
        <w:t>.</w:t>
      </w:r>
    </w:p>
    <w:p w:rsidR="004716F7"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Consider and recommend the categorisation and method of disposal or letting of municipal properties.</w:t>
      </w:r>
    </w:p>
    <w:p w:rsidR="004716F7"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Consider applications for the disposal or letting of municipal properties.</w:t>
      </w:r>
    </w:p>
    <w:p w:rsidR="004716F7"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Consider comments received regarding the disposal or letting of municipal properties.</w:t>
      </w:r>
    </w:p>
    <w:p w:rsidR="004716F7"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Manage the disposal or letting method of municipal properties as endorsed by Council.</w:t>
      </w:r>
    </w:p>
    <w:p w:rsidR="004716F7" w:rsidRDefault="004716F7" w:rsidP="00970F30">
      <w:pPr>
        <w:numPr>
          <w:ilvl w:val="0"/>
          <w:numId w:val="34"/>
        </w:numPr>
        <w:spacing w:line="360" w:lineRule="auto"/>
        <w:ind w:left="1985" w:hanging="284"/>
        <w:jc w:val="both"/>
        <w:rPr>
          <w:rFonts w:ascii="Arial Narrow" w:hAnsi="Arial Narrow" w:cs="Arial"/>
        </w:rPr>
      </w:pPr>
      <w:r>
        <w:rPr>
          <w:rFonts w:ascii="Arial Narrow" w:hAnsi="Arial Narrow" w:cs="Arial"/>
        </w:rPr>
        <w:t>Negotiate relevant disposal or letting agreements.</w:t>
      </w:r>
    </w:p>
    <w:p w:rsidR="00EE5EAC" w:rsidRPr="00CB0CDE" w:rsidRDefault="00EE5EAC" w:rsidP="00970F30">
      <w:pPr>
        <w:spacing w:line="360" w:lineRule="auto"/>
        <w:ind w:firstLine="284"/>
        <w:jc w:val="both"/>
        <w:rPr>
          <w:rFonts w:ascii="Arial Narrow Bold Italic" w:hAnsi="Arial Narrow Bold Italic" w:cs="Arial"/>
          <w:b/>
          <w:i/>
          <w:caps/>
        </w:rPr>
      </w:pPr>
      <w:proofErr w:type="gramStart"/>
      <w:r w:rsidRPr="00CB0CDE">
        <w:rPr>
          <w:rFonts w:ascii="Arial Narrow Bold Italic" w:hAnsi="Arial Narrow Bold Italic" w:cs="Arial"/>
          <w:b/>
          <w:i/>
        </w:rPr>
        <w:t>(vi)</w:t>
      </w:r>
      <w:r w:rsidRPr="00CB0CDE">
        <w:rPr>
          <w:rFonts w:ascii="Arial Narrow Bold Italic" w:hAnsi="Arial Narrow Bold Italic" w:cs="Arial"/>
          <w:b/>
          <w:i/>
        </w:rPr>
        <w:tab/>
        <w:t>Objectives</w:t>
      </w:r>
      <w:proofErr w:type="gramEnd"/>
      <w:r w:rsidRPr="00CB0CDE">
        <w:rPr>
          <w:rFonts w:ascii="Arial Narrow Bold Italic" w:hAnsi="Arial Narrow Bold Italic" w:cs="Arial"/>
          <w:b/>
          <w:i/>
        </w:rPr>
        <w:t xml:space="preserve"> </w:t>
      </w:r>
    </w:p>
    <w:p w:rsidR="00EE5EAC" w:rsidRPr="000435C7" w:rsidRDefault="00EE5EAC" w:rsidP="00970F30">
      <w:pPr>
        <w:pStyle w:val="ListParagraph"/>
        <w:numPr>
          <w:ilvl w:val="0"/>
          <w:numId w:val="31"/>
        </w:numPr>
        <w:spacing w:after="0" w:line="360" w:lineRule="auto"/>
        <w:ind w:left="1134" w:hanging="425"/>
        <w:rPr>
          <w:rFonts w:ascii="Arial Narrow" w:hAnsi="Arial Narrow" w:cs="Arial"/>
          <w:sz w:val="22"/>
          <w:szCs w:val="22"/>
        </w:rPr>
      </w:pPr>
      <w:r w:rsidRPr="000435C7">
        <w:rPr>
          <w:rFonts w:ascii="Arial Narrow" w:hAnsi="Arial Narrow" w:cs="Arial"/>
          <w:sz w:val="22"/>
          <w:szCs w:val="22"/>
        </w:rPr>
        <w:t xml:space="preserve">The primary objectives of the Committee are to assist the </w:t>
      </w:r>
      <w:r w:rsidR="009552B4">
        <w:rPr>
          <w:rFonts w:ascii="Arial Narrow" w:hAnsi="Arial Narrow" w:cs="Arial"/>
          <w:sz w:val="22"/>
          <w:szCs w:val="22"/>
        </w:rPr>
        <w:t xml:space="preserve">Council and the </w:t>
      </w:r>
      <w:r w:rsidRPr="000435C7">
        <w:rPr>
          <w:rFonts w:ascii="Arial Narrow" w:hAnsi="Arial Narrow" w:cs="Arial"/>
          <w:sz w:val="22"/>
          <w:szCs w:val="22"/>
        </w:rPr>
        <w:t>A</w:t>
      </w:r>
      <w:r w:rsidR="009552B4">
        <w:rPr>
          <w:rFonts w:ascii="Arial Narrow" w:hAnsi="Arial Narrow" w:cs="Arial"/>
          <w:sz w:val="22"/>
          <w:szCs w:val="22"/>
        </w:rPr>
        <w:t xml:space="preserve">ccounting </w:t>
      </w:r>
      <w:r w:rsidRPr="000435C7">
        <w:rPr>
          <w:rFonts w:ascii="Arial Narrow" w:hAnsi="Arial Narrow" w:cs="Arial"/>
          <w:sz w:val="22"/>
          <w:szCs w:val="22"/>
        </w:rPr>
        <w:t>O</w:t>
      </w:r>
      <w:r w:rsidR="009552B4">
        <w:rPr>
          <w:rFonts w:ascii="Arial Narrow" w:hAnsi="Arial Narrow" w:cs="Arial"/>
          <w:sz w:val="22"/>
          <w:szCs w:val="22"/>
        </w:rPr>
        <w:t>fficer</w:t>
      </w:r>
      <w:r w:rsidRPr="000435C7">
        <w:rPr>
          <w:rFonts w:ascii="Arial Narrow" w:hAnsi="Arial Narrow" w:cs="Arial"/>
          <w:sz w:val="22"/>
          <w:szCs w:val="22"/>
        </w:rPr>
        <w:t xml:space="preserve"> with the effective discharge of </w:t>
      </w:r>
      <w:r w:rsidR="009552B4">
        <w:rPr>
          <w:rFonts w:ascii="Arial Narrow" w:hAnsi="Arial Narrow" w:cs="Arial"/>
          <w:sz w:val="22"/>
          <w:szCs w:val="22"/>
        </w:rPr>
        <w:t xml:space="preserve">their </w:t>
      </w:r>
      <w:r w:rsidRPr="000435C7">
        <w:rPr>
          <w:rFonts w:ascii="Arial Narrow" w:hAnsi="Arial Narrow" w:cs="Arial"/>
          <w:sz w:val="22"/>
          <w:szCs w:val="22"/>
        </w:rPr>
        <w:t xml:space="preserve">responsibilities, in particular, with regard to the following: </w:t>
      </w:r>
    </w:p>
    <w:p w:rsidR="00EE5EAC" w:rsidRPr="009433D3" w:rsidRDefault="00EE5EAC" w:rsidP="00970F30">
      <w:pPr>
        <w:numPr>
          <w:ilvl w:val="0"/>
          <w:numId w:val="24"/>
        </w:numPr>
        <w:tabs>
          <w:tab w:val="clear" w:pos="927"/>
          <w:tab w:val="num" w:pos="-1843"/>
        </w:tabs>
        <w:spacing w:line="360" w:lineRule="auto"/>
        <w:ind w:left="1418" w:hanging="284"/>
        <w:jc w:val="both"/>
        <w:rPr>
          <w:rFonts w:ascii="Arial Narrow" w:hAnsi="Arial Narrow" w:cs="Arial"/>
        </w:rPr>
      </w:pPr>
      <w:r w:rsidRPr="009433D3">
        <w:rPr>
          <w:rFonts w:ascii="Arial Narrow" w:hAnsi="Arial Narrow" w:cs="Arial"/>
        </w:rPr>
        <w:t xml:space="preserve">Maintaining and sustaining the </w:t>
      </w:r>
      <w:r w:rsidR="009552B4">
        <w:rPr>
          <w:rFonts w:ascii="Arial Narrow" w:hAnsi="Arial Narrow" w:cs="Arial"/>
        </w:rPr>
        <w:t>Municipality’s Immovable Asset Management</w:t>
      </w:r>
      <w:r w:rsidRPr="009433D3">
        <w:rPr>
          <w:rFonts w:ascii="Arial Narrow" w:hAnsi="Arial Narrow" w:cs="Arial"/>
        </w:rPr>
        <w:t xml:space="preserve"> Plan</w:t>
      </w:r>
      <w:r w:rsidR="00EF565E">
        <w:rPr>
          <w:rFonts w:ascii="Arial Narrow" w:hAnsi="Arial Narrow" w:cs="Arial"/>
        </w:rPr>
        <w:t xml:space="preserve"> and Strategy</w:t>
      </w:r>
      <w:r w:rsidRPr="009433D3">
        <w:rPr>
          <w:rFonts w:ascii="Arial Narrow" w:hAnsi="Arial Narrow" w:cs="Arial"/>
        </w:rPr>
        <w:t>.</w:t>
      </w:r>
    </w:p>
    <w:p w:rsidR="00EE5EAC" w:rsidRPr="009433D3" w:rsidRDefault="00EE5EAC" w:rsidP="00970F30">
      <w:pPr>
        <w:numPr>
          <w:ilvl w:val="0"/>
          <w:numId w:val="24"/>
        </w:numPr>
        <w:tabs>
          <w:tab w:val="clear" w:pos="927"/>
          <w:tab w:val="num" w:pos="-1843"/>
        </w:tabs>
        <w:spacing w:line="360" w:lineRule="auto"/>
        <w:ind w:left="1418" w:hanging="284"/>
        <w:jc w:val="both"/>
        <w:rPr>
          <w:rFonts w:ascii="Arial Narrow" w:hAnsi="Arial Narrow" w:cs="Arial"/>
        </w:rPr>
      </w:pPr>
      <w:r w:rsidRPr="009433D3">
        <w:rPr>
          <w:rFonts w:ascii="Arial Narrow" w:hAnsi="Arial Narrow" w:cs="Arial"/>
        </w:rPr>
        <w:t xml:space="preserve">Provide leadership in </w:t>
      </w:r>
      <w:r w:rsidR="009552B4">
        <w:rPr>
          <w:rFonts w:ascii="Arial Narrow" w:hAnsi="Arial Narrow" w:cs="Arial"/>
        </w:rPr>
        <w:t>the disposal and letting of municipal properties</w:t>
      </w:r>
      <w:r w:rsidRPr="009433D3">
        <w:rPr>
          <w:rFonts w:ascii="Arial Narrow" w:hAnsi="Arial Narrow" w:cs="Arial"/>
        </w:rPr>
        <w:t>.</w:t>
      </w:r>
    </w:p>
    <w:p w:rsidR="00EE5EAC" w:rsidRPr="009433D3" w:rsidRDefault="009552B4" w:rsidP="00970F30">
      <w:pPr>
        <w:numPr>
          <w:ilvl w:val="0"/>
          <w:numId w:val="24"/>
        </w:numPr>
        <w:tabs>
          <w:tab w:val="clear" w:pos="927"/>
          <w:tab w:val="num" w:pos="-1843"/>
        </w:tabs>
        <w:spacing w:line="360" w:lineRule="auto"/>
        <w:ind w:left="1418" w:hanging="284"/>
        <w:jc w:val="both"/>
        <w:rPr>
          <w:rFonts w:ascii="Arial Narrow" w:hAnsi="Arial Narrow" w:cs="Arial"/>
        </w:rPr>
      </w:pPr>
      <w:r w:rsidRPr="009433D3">
        <w:rPr>
          <w:rFonts w:ascii="Arial Narrow" w:hAnsi="Arial Narrow" w:cs="Arial"/>
        </w:rPr>
        <w:t xml:space="preserve">Continuous </w:t>
      </w:r>
      <w:r>
        <w:rPr>
          <w:rFonts w:ascii="Arial Narrow" w:hAnsi="Arial Narrow" w:cs="Arial"/>
        </w:rPr>
        <w:t>evaluation of the</w:t>
      </w:r>
      <w:r w:rsidR="00EE5EAC" w:rsidRPr="009433D3">
        <w:rPr>
          <w:rFonts w:ascii="Arial Narrow" w:hAnsi="Arial Narrow" w:cs="Arial"/>
        </w:rPr>
        <w:t xml:space="preserve"> </w:t>
      </w:r>
      <w:r>
        <w:rPr>
          <w:rFonts w:ascii="Arial Narrow" w:hAnsi="Arial Narrow" w:cs="Arial"/>
        </w:rPr>
        <w:t xml:space="preserve">immovable asset management </w:t>
      </w:r>
      <w:r w:rsidR="00EE5EAC">
        <w:rPr>
          <w:rFonts w:ascii="Arial Narrow" w:hAnsi="Arial Narrow" w:cs="Arial"/>
        </w:rPr>
        <w:t xml:space="preserve">performance of the </w:t>
      </w:r>
      <w:r>
        <w:rPr>
          <w:rFonts w:ascii="Arial Narrow" w:hAnsi="Arial Narrow" w:cs="Arial"/>
        </w:rPr>
        <w:t>Municipality</w:t>
      </w:r>
      <w:r w:rsidR="00EE5EAC" w:rsidRPr="009433D3">
        <w:rPr>
          <w:rFonts w:ascii="Arial Narrow" w:hAnsi="Arial Narrow" w:cs="Arial"/>
        </w:rPr>
        <w:t>.</w:t>
      </w:r>
    </w:p>
    <w:p w:rsidR="00EE5EAC" w:rsidRPr="009433D3" w:rsidRDefault="00EF565E" w:rsidP="00970F30">
      <w:pPr>
        <w:numPr>
          <w:ilvl w:val="0"/>
          <w:numId w:val="24"/>
        </w:numPr>
        <w:tabs>
          <w:tab w:val="clear" w:pos="927"/>
          <w:tab w:val="num" w:pos="-1843"/>
        </w:tabs>
        <w:spacing w:line="360" w:lineRule="auto"/>
        <w:ind w:left="1418" w:hanging="284"/>
        <w:jc w:val="both"/>
        <w:rPr>
          <w:rFonts w:ascii="Arial Narrow" w:hAnsi="Arial Narrow" w:cs="Arial"/>
        </w:rPr>
      </w:pPr>
      <w:r>
        <w:rPr>
          <w:rFonts w:ascii="Arial Narrow" w:hAnsi="Arial Narrow" w:cs="Arial"/>
        </w:rPr>
        <w:t>R</w:t>
      </w:r>
      <w:r w:rsidR="00EE5EAC" w:rsidRPr="009433D3">
        <w:rPr>
          <w:rFonts w:ascii="Arial Narrow" w:hAnsi="Arial Narrow" w:cs="Arial"/>
        </w:rPr>
        <w:t xml:space="preserve">eview and ensure the continuous development and maintenance of </w:t>
      </w:r>
      <w:r>
        <w:rPr>
          <w:rFonts w:ascii="Arial Narrow" w:hAnsi="Arial Narrow" w:cs="Arial"/>
        </w:rPr>
        <w:t>the L</w:t>
      </w:r>
      <w:r w:rsidR="009552B4">
        <w:rPr>
          <w:rFonts w:ascii="Arial Narrow" w:hAnsi="Arial Narrow" w:cs="Arial"/>
        </w:rPr>
        <w:t xml:space="preserve">and </w:t>
      </w:r>
      <w:r>
        <w:rPr>
          <w:rFonts w:ascii="Arial Narrow" w:hAnsi="Arial Narrow" w:cs="Arial"/>
        </w:rPr>
        <w:t>D</w:t>
      </w:r>
      <w:r w:rsidR="009552B4">
        <w:rPr>
          <w:rFonts w:ascii="Arial Narrow" w:hAnsi="Arial Narrow" w:cs="Arial"/>
        </w:rPr>
        <w:t xml:space="preserve">isposal </w:t>
      </w:r>
      <w:r>
        <w:rPr>
          <w:rFonts w:ascii="Arial Narrow" w:hAnsi="Arial Narrow" w:cs="Arial"/>
        </w:rPr>
        <w:t>Policy</w:t>
      </w:r>
      <w:r w:rsidR="00EE5EAC" w:rsidRPr="009433D3">
        <w:rPr>
          <w:rFonts w:ascii="Arial Narrow" w:hAnsi="Arial Narrow" w:cs="Arial"/>
        </w:rPr>
        <w:t>.</w:t>
      </w:r>
    </w:p>
    <w:p w:rsidR="00EE5EAC" w:rsidRPr="009433D3" w:rsidRDefault="00EE5EAC" w:rsidP="00970F30">
      <w:pPr>
        <w:numPr>
          <w:ilvl w:val="0"/>
          <w:numId w:val="24"/>
        </w:numPr>
        <w:tabs>
          <w:tab w:val="clear" w:pos="927"/>
          <w:tab w:val="num" w:pos="-1843"/>
        </w:tabs>
        <w:spacing w:line="360" w:lineRule="auto"/>
        <w:ind w:left="1418" w:hanging="284"/>
        <w:jc w:val="both"/>
        <w:rPr>
          <w:rFonts w:ascii="Arial Narrow" w:hAnsi="Arial Narrow" w:cs="Arial"/>
        </w:rPr>
      </w:pPr>
      <w:r w:rsidRPr="009433D3">
        <w:rPr>
          <w:rFonts w:ascii="Arial Narrow" w:hAnsi="Arial Narrow" w:cs="Arial"/>
        </w:rPr>
        <w:t xml:space="preserve">Ensuring that adequate </w:t>
      </w:r>
      <w:r w:rsidR="009552B4">
        <w:rPr>
          <w:rFonts w:ascii="Arial Narrow" w:hAnsi="Arial Narrow" w:cs="Arial"/>
        </w:rPr>
        <w:t>land disposal and letting advice</w:t>
      </w:r>
      <w:r w:rsidRPr="009433D3">
        <w:rPr>
          <w:rFonts w:ascii="Arial Narrow" w:hAnsi="Arial Narrow" w:cs="Arial"/>
        </w:rPr>
        <w:t xml:space="preserve"> is provided to </w:t>
      </w:r>
      <w:r w:rsidR="009552B4">
        <w:rPr>
          <w:rFonts w:ascii="Arial Narrow" w:hAnsi="Arial Narrow"/>
        </w:rPr>
        <w:t>the municipality</w:t>
      </w:r>
      <w:r w:rsidRPr="009433D3">
        <w:rPr>
          <w:rFonts w:ascii="Arial Narrow" w:hAnsi="Arial Narrow" w:cs="Arial"/>
        </w:rPr>
        <w:t>.</w:t>
      </w:r>
    </w:p>
    <w:p w:rsidR="00EE5EAC" w:rsidRPr="00EF565E" w:rsidRDefault="00EE5EAC" w:rsidP="00970F30">
      <w:pPr>
        <w:numPr>
          <w:ilvl w:val="0"/>
          <w:numId w:val="24"/>
        </w:numPr>
        <w:tabs>
          <w:tab w:val="clear" w:pos="927"/>
          <w:tab w:val="num" w:pos="1211"/>
        </w:tabs>
        <w:spacing w:line="360" w:lineRule="auto"/>
        <w:ind w:left="1211" w:hanging="77"/>
        <w:jc w:val="both"/>
        <w:rPr>
          <w:rFonts w:ascii="Arial Narrow" w:hAnsi="Arial Narrow" w:cs="Arial"/>
        </w:rPr>
      </w:pPr>
      <w:r w:rsidRPr="009433D3">
        <w:rPr>
          <w:rFonts w:ascii="Arial Narrow" w:hAnsi="Arial Narrow" w:cs="Arial"/>
        </w:rPr>
        <w:t xml:space="preserve">Satisfy the </w:t>
      </w:r>
      <w:r w:rsidR="00EF565E">
        <w:rPr>
          <w:rFonts w:ascii="Arial Narrow" w:hAnsi="Arial Narrow" w:cs="Arial"/>
        </w:rPr>
        <w:t xml:space="preserve">MFMA prescribed </w:t>
      </w:r>
      <w:r w:rsidRPr="009433D3">
        <w:rPr>
          <w:rFonts w:ascii="Arial Narrow" w:hAnsi="Arial Narrow" w:cs="Arial"/>
        </w:rPr>
        <w:t>reporting requirements.</w:t>
      </w:r>
    </w:p>
    <w:p w:rsidR="00EE5EAC" w:rsidRDefault="00EE5EAC" w:rsidP="00970F30">
      <w:pPr>
        <w:numPr>
          <w:ilvl w:val="0"/>
          <w:numId w:val="24"/>
        </w:numPr>
        <w:tabs>
          <w:tab w:val="clear" w:pos="927"/>
        </w:tabs>
        <w:spacing w:line="360" w:lineRule="auto"/>
        <w:ind w:left="1418" w:hanging="284"/>
        <w:jc w:val="both"/>
        <w:rPr>
          <w:rFonts w:ascii="Arial Narrow" w:hAnsi="Arial Narrow" w:cs="Arial"/>
        </w:rPr>
      </w:pPr>
      <w:r>
        <w:rPr>
          <w:rFonts w:ascii="Arial Narrow" w:hAnsi="Arial Narrow" w:cs="Arial"/>
        </w:rPr>
        <w:t>Review the Committee Charter.</w:t>
      </w:r>
    </w:p>
    <w:p w:rsidR="00EE5EAC" w:rsidRPr="00CB0CDE" w:rsidRDefault="00EE5EAC" w:rsidP="00970F30">
      <w:pPr>
        <w:tabs>
          <w:tab w:val="left" w:pos="567"/>
        </w:tabs>
        <w:spacing w:line="360" w:lineRule="auto"/>
        <w:ind w:firstLine="284"/>
        <w:jc w:val="both"/>
        <w:rPr>
          <w:rFonts w:ascii="Arial Narrow Bold Italic" w:hAnsi="Arial Narrow Bold Italic" w:cs="Arial"/>
          <w:b/>
          <w:i/>
          <w:caps/>
        </w:rPr>
      </w:pPr>
      <w:r w:rsidRPr="00CB0CDE">
        <w:rPr>
          <w:rFonts w:ascii="Arial Narrow Bold Italic" w:hAnsi="Arial Narrow Bold Italic" w:cs="Arial"/>
          <w:b/>
          <w:i/>
        </w:rPr>
        <w:t>(vii)</w:t>
      </w:r>
      <w:r w:rsidRPr="00CB0CDE">
        <w:rPr>
          <w:rFonts w:ascii="Arial Narrow Bold Italic" w:hAnsi="Arial Narrow Bold Italic" w:cs="Arial"/>
          <w:b/>
          <w:i/>
        </w:rPr>
        <w:tab/>
        <w:t>Duties of the Committee</w:t>
      </w:r>
    </w:p>
    <w:p w:rsidR="00EE5EAC" w:rsidRPr="000435C7" w:rsidRDefault="00EE5EAC" w:rsidP="00970F30">
      <w:pPr>
        <w:pStyle w:val="ListParagraph"/>
        <w:numPr>
          <w:ilvl w:val="0"/>
          <w:numId w:val="32"/>
        </w:numPr>
        <w:spacing w:after="0" w:line="360" w:lineRule="auto"/>
        <w:ind w:hanging="294"/>
        <w:rPr>
          <w:rFonts w:ascii="Arial Narrow" w:hAnsi="Arial Narrow" w:cs="Arial"/>
          <w:sz w:val="22"/>
          <w:szCs w:val="22"/>
        </w:rPr>
      </w:pPr>
      <w:r w:rsidRPr="000435C7">
        <w:rPr>
          <w:rFonts w:ascii="Arial Narrow" w:hAnsi="Arial Narrow" w:cs="Arial"/>
          <w:sz w:val="22"/>
          <w:szCs w:val="22"/>
        </w:rPr>
        <w:t>The duties of the Committee are to:</w:t>
      </w:r>
    </w:p>
    <w:p w:rsidR="00EE5EAC" w:rsidRPr="009433D3" w:rsidRDefault="00EE5EAC" w:rsidP="00970F30">
      <w:pPr>
        <w:numPr>
          <w:ilvl w:val="0"/>
          <w:numId w:val="28"/>
        </w:numPr>
        <w:spacing w:line="360" w:lineRule="auto"/>
        <w:ind w:left="1418" w:hanging="284"/>
        <w:jc w:val="both"/>
        <w:rPr>
          <w:rFonts w:ascii="Arial Narrow" w:hAnsi="Arial Narrow" w:cs="Arial"/>
          <w:lang w:eastAsia="en-GB"/>
        </w:rPr>
      </w:pPr>
      <w:r w:rsidRPr="009433D3">
        <w:rPr>
          <w:rFonts w:ascii="Arial Narrow" w:hAnsi="Arial Narrow" w:cs="Arial"/>
        </w:rPr>
        <w:t xml:space="preserve">Consider and recommend the </w:t>
      </w:r>
      <w:r w:rsidR="00EF565E">
        <w:rPr>
          <w:rFonts w:ascii="Arial Narrow" w:hAnsi="Arial Narrow" w:cs="Arial"/>
        </w:rPr>
        <w:t>Municipality’s Immovable Asset Management Plan and S</w:t>
      </w:r>
      <w:r w:rsidRPr="009433D3">
        <w:rPr>
          <w:rFonts w:ascii="Arial Narrow" w:hAnsi="Arial Narrow" w:cs="Arial"/>
        </w:rPr>
        <w:t>trategy.</w:t>
      </w:r>
    </w:p>
    <w:p w:rsidR="00EE5EAC" w:rsidRPr="009433D3" w:rsidRDefault="00EE5EAC" w:rsidP="00970F30">
      <w:pPr>
        <w:numPr>
          <w:ilvl w:val="0"/>
          <w:numId w:val="23"/>
        </w:numPr>
        <w:tabs>
          <w:tab w:val="clear" w:pos="900"/>
          <w:tab w:val="num" w:pos="-3959"/>
        </w:tabs>
        <w:spacing w:line="360" w:lineRule="auto"/>
        <w:ind w:left="1418" w:hanging="284"/>
        <w:jc w:val="both"/>
        <w:rPr>
          <w:rFonts w:ascii="Arial Narrow" w:hAnsi="Arial Narrow" w:cs="Arial"/>
        </w:rPr>
      </w:pPr>
      <w:r w:rsidRPr="009433D3">
        <w:rPr>
          <w:rFonts w:ascii="Arial Narrow" w:hAnsi="Arial Narrow" w:cs="Arial"/>
          <w:lang w:eastAsia="en-GB"/>
        </w:rPr>
        <w:t xml:space="preserve">Consider and recommend </w:t>
      </w:r>
      <w:r w:rsidR="00EF565E">
        <w:rPr>
          <w:rFonts w:ascii="Arial Narrow" w:hAnsi="Arial Narrow" w:cs="Arial"/>
          <w:lang w:eastAsia="en-GB"/>
        </w:rPr>
        <w:t>the disposal or letting of municipal properties.</w:t>
      </w:r>
    </w:p>
    <w:p w:rsidR="00EE5EAC" w:rsidRPr="009433D3" w:rsidRDefault="00EE5EAC" w:rsidP="00970F30">
      <w:pPr>
        <w:numPr>
          <w:ilvl w:val="0"/>
          <w:numId w:val="23"/>
        </w:numPr>
        <w:tabs>
          <w:tab w:val="clear" w:pos="900"/>
          <w:tab w:val="num" w:pos="-3959"/>
        </w:tabs>
        <w:spacing w:line="360" w:lineRule="auto"/>
        <w:ind w:left="1418" w:hanging="284"/>
        <w:jc w:val="both"/>
        <w:rPr>
          <w:rFonts w:ascii="Arial Narrow" w:hAnsi="Arial Narrow" w:cs="Arial"/>
        </w:rPr>
      </w:pPr>
      <w:r w:rsidRPr="009433D3">
        <w:rPr>
          <w:rFonts w:ascii="Arial Narrow" w:hAnsi="Arial Narrow" w:cs="Arial"/>
        </w:rPr>
        <w:lastRenderedPageBreak/>
        <w:t xml:space="preserve">Consider and recommend the </w:t>
      </w:r>
      <w:r w:rsidR="00EF565E">
        <w:rPr>
          <w:rFonts w:ascii="Arial Narrow" w:hAnsi="Arial Narrow" w:cs="Arial"/>
        </w:rPr>
        <w:t>categories of municipal properties and advise on best method of disposal or letting</w:t>
      </w:r>
      <w:r w:rsidRPr="009433D3">
        <w:rPr>
          <w:rFonts w:ascii="Arial Narrow" w:hAnsi="Arial Narrow" w:cs="Arial"/>
        </w:rPr>
        <w:t xml:space="preserve">. </w:t>
      </w:r>
    </w:p>
    <w:p w:rsidR="00EE5EAC" w:rsidRPr="009433D3" w:rsidRDefault="00EE5EAC" w:rsidP="00970F30">
      <w:pPr>
        <w:numPr>
          <w:ilvl w:val="0"/>
          <w:numId w:val="23"/>
        </w:numPr>
        <w:tabs>
          <w:tab w:val="clear" w:pos="900"/>
          <w:tab w:val="num" w:pos="-3959"/>
        </w:tabs>
        <w:spacing w:line="360" w:lineRule="auto"/>
        <w:ind w:left="1418" w:hanging="284"/>
        <w:jc w:val="both"/>
        <w:rPr>
          <w:rFonts w:ascii="Arial Narrow" w:hAnsi="Arial Narrow" w:cs="Arial"/>
        </w:rPr>
      </w:pPr>
      <w:r w:rsidRPr="009433D3">
        <w:rPr>
          <w:rFonts w:ascii="Arial Narrow" w:hAnsi="Arial Narrow" w:cs="Arial"/>
        </w:rPr>
        <w:t xml:space="preserve">Monitor </w:t>
      </w:r>
      <w:r w:rsidR="00EF565E">
        <w:rPr>
          <w:rFonts w:ascii="Arial Narrow" w:hAnsi="Arial Narrow" w:cs="Arial"/>
        </w:rPr>
        <w:t>and report on immovable asset management performance of the Municipality</w:t>
      </w:r>
      <w:r w:rsidRPr="009433D3">
        <w:rPr>
          <w:rFonts w:ascii="Arial Narrow" w:hAnsi="Arial Narrow" w:cs="Arial"/>
        </w:rPr>
        <w:t>.</w:t>
      </w:r>
    </w:p>
    <w:p w:rsidR="00EE5EAC" w:rsidRPr="009433D3" w:rsidRDefault="00EE5EAC" w:rsidP="00970F30">
      <w:pPr>
        <w:numPr>
          <w:ilvl w:val="0"/>
          <w:numId w:val="23"/>
        </w:numPr>
        <w:tabs>
          <w:tab w:val="clear" w:pos="900"/>
          <w:tab w:val="num" w:pos="-3959"/>
        </w:tabs>
        <w:spacing w:line="360" w:lineRule="auto"/>
        <w:ind w:left="1418" w:hanging="284"/>
        <w:jc w:val="both"/>
        <w:rPr>
          <w:rFonts w:ascii="Arial Narrow" w:hAnsi="Arial Narrow" w:cs="Arial"/>
        </w:rPr>
      </w:pPr>
      <w:r w:rsidRPr="009433D3">
        <w:rPr>
          <w:rFonts w:ascii="Arial Narrow" w:hAnsi="Arial Narrow" w:cs="Arial"/>
        </w:rPr>
        <w:t xml:space="preserve">Monitor the implementation and co-ordination of the </w:t>
      </w:r>
      <w:r w:rsidR="00EF565E">
        <w:rPr>
          <w:rFonts w:ascii="Arial Narrow" w:hAnsi="Arial Narrow" w:cs="Arial"/>
        </w:rPr>
        <w:t>Land Disposal Policy</w:t>
      </w:r>
      <w:r w:rsidRPr="009433D3">
        <w:rPr>
          <w:rFonts w:ascii="Arial Narrow" w:hAnsi="Arial Narrow" w:cs="Arial"/>
        </w:rPr>
        <w:t>.</w:t>
      </w:r>
    </w:p>
    <w:p w:rsidR="00EE5EAC" w:rsidRPr="009433D3" w:rsidRDefault="00EE5EAC" w:rsidP="00970F30">
      <w:pPr>
        <w:numPr>
          <w:ilvl w:val="0"/>
          <w:numId w:val="23"/>
        </w:numPr>
        <w:tabs>
          <w:tab w:val="clear" w:pos="900"/>
          <w:tab w:val="num" w:pos="-3959"/>
        </w:tabs>
        <w:spacing w:line="360" w:lineRule="auto"/>
        <w:ind w:left="1418" w:hanging="284"/>
        <w:jc w:val="both"/>
        <w:rPr>
          <w:rFonts w:ascii="Arial Narrow" w:hAnsi="Arial Narrow" w:cs="Arial"/>
        </w:rPr>
      </w:pPr>
      <w:r w:rsidRPr="009433D3">
        <w:rPr>
          <w:rFonts w:ascii="Arial Narrow" w:hAnsi="Arial Narrow" w:cs="Arial"/>
        </w:rPr>
        <w:t xml:space="preserve">Review, at least annually, the </w:t>
      </w:r>
      <w:r w:rsidR="00EF565E">
        <w:rPr>
          <w:rFonts w:ascii="Arial Narrow" w:hAnsi="Arial Narrow" w:cs="Arial"/>
        </w:rPr>
        <w:t>Land Disposal Policy</w:t>
      </w:r>
      <w:r w:rsidRPr="009433D3">
        <w:rPr>
          <w:rFonts w:ascii="Arial Narrow" w:hAnsi="Arial Narrow" w:cs="Arial"/>
        </w:rPr>
        <w:t xml:space="preserve"> against the background of amongst others, findings by other assurance providers and recommend any proposed changes (if necessary) for approval by the AO </w:t>
      </w:r>
      <w:r w:rsidR="00EF565E">
        <w:rPr>
          <w:rFonts w:ascii="Arial Narrow" w:hAnsi="Arial Narrow" w:cs="Arial"/>
        </w:rPr>
        <w:t xml:space="preserve">and Council. </w:t>
      </w:r>
    </w:p>
    <w:p w:rsidR="00EE5EAC" w:rsidRPr="00641F4C" w:rsidRDefault="00EE5EAC" w:rsidP="00970F30">
      <w:pPr>
        <w:widowControl w:val="0"/>
        <w:autoSpaceDE w:val="0"/>
        <w:autoSpaceDN w:val="0"/>
        <w:adjustRightInd w:val="0"/>
        <w:spacing w:line="360" w:lineRule="auto"/>
        <w:rPr>
          <w:rFonts w:ascii="Arial Narrow Bold" w:hAnsi="Arial Narrow Bold" w:cs="Arial"/>
          <w:b/>
          <w:i/>
        </w:rPr>
      </w:pPr>
      <w:r>
        <w:rPr>
          <w:rFonts w:ascii="Arial Narrow Bold" w:hAnsi="Arial Narrow Bold" w:cs="Arial"/>
          <w:b/>
          <w:i/>
        </w:rPr>
        <w:t>(viii)</w:t>
      </w:r>
      <w:r>
        <w:rPr>
          <w:rFonts w:ascii="Arial Narrow Bold" w:hAnsi="Arial Narrow Bold" w:cs="Arial"/>
          <w:b/>
          <w:i/>
        </w:rPr>
        <w:tab/>
        <w:t>C</w:t>
      </w:r>
      <w:r w:rsidRPr="00641F4C">
        <w:rPr>
          <w:rFonts w:ascii="Arial Narrow Bold" w:hAnsi="Arial Narrow Bold" w:cs="Arial"/>
          <w:b/>
          <w:i/>
        </w:rPr>
        <w:t xml:space="preserve">omposition of </w:t>
      </w:r>
      <w:r w:rsidR="00EF565E">
        <w:rPr>
          <w:rFonts w:ascii="Arial Narrow Bold" w:hAnsi="Arial Narrow Bold" w:cs="Arial"/>
          <w:b/>
          <w:i/>
        </w:rPr>
        <w:t>the Land Disposal</w:t>
      </w:r>
      <w:r w:rsidRPr="00641F4C">
        <w:rPr>
          <w:rFonts w:ascii="Arial Narrow Bold" w:hAnsi="Arial Narrow Bold" w:cs="Arial"/>
          <w:b/>
          <w:i/>
        </w:rPr>
        <w:t xml:space="preserve"> Committee</w:t>
      </w:r>
    </w:p>
    <w:p w:rsidR="00EE5EAC" w:rsidRDefault="00EE5EAC" w:rsidP="00970F30">
      <w:pPr>
        <w:numPr>
          <w:ilvl w:val="5"/>
          <w:numId w:val="19"/>
        </w:numPr>
        <w:autoSpaceDE w:val="0"/>
        <w:autoSpaceDN w:val="0"/>
        <w:adjustRightInd w:val="0"/>
        <w:spacing w:line="360" w:lineRule="auto"/>
        <w:ind w:left="1080"/>
        <w:jc w:val="both"/>
        <w:rPr>
          <w:rFonts w:ascii="Arial Narrow" w:hAnsi="Arial Narrow" w:cs="Arial"/>
        </w:rPr>
      </w:pPr>
      <w:r w:rsidRPr="009433D3">
        <w:rPr>
          <w:rFonts w:ascii="Arial Narrow" w:hAnsi="Arial Narrow" w:cs="Arial"/>
        </w:rPr>
        <w:t xml:space="preserve">The Members of the Committee will be appointed in writing by the AO.  </w:t>
      </w:r>
    </w:p>
    <w:p w:rsidR="00EE5EAC" w:rsidRPr="00EF565E" w:rsidRDefault="00EE5EAC" w:rsidP="00970F30">
      <w:pPr>
        <w:numPr>
          <w:ilvl w:val="5"/>
          <w:numId w:val="19"/>
        </w:numPr>
        <w:autoSpaceDE w:val="0"/>
        <w:autoSpaceDN w:val="0"/>
        <w:adjustRightInd w:val="0"/>
        <w:spacing w:line="360" w:lineRule="auto"/>
        <w:ind w:left="1080"/>
        <w:jc w:val="both"/>
        <w:rPr>
          <w:rFonts w:ascii="Arial Narrow" w:hAnsi="Arial Narrow" w:cs="Arial"/>
          <w:highlight w:val="yellow"/>
        </w:rPr>
      </w:pPr>
      <w:r w:rsidRPr="009433D3">
        <w:rPr>
          <w:rFonts w:ascii="Arial Narrow" w:hAnsi="Arial Narrow" w:cs="Arial"/>
          <w:lang w:eastAsia="en-GB"/>
        </w:rPr>
        <w:t>The Chairperson of the Committee</w:t>
      </w:r>
      <w:r>
        <w:rPr>
          <w:rFonts w:ascii="Arial Narrow" w:hAnsi="Arial Narrow" w:cs="Arial"/>
          <w:lang w:eastAsia="en-GB"/>
        </w:rPr>
        <w:t xml:space="preserve"> is </w:t>
      </w:r>
      <w:proofErr w:type="gramStart"/>
      <w:r>
        <w:rPr>
          <w:rFonts w:ascii="Arial Narrow" w:hAnsi="Arial Narrow" w:cs="Arial"/>
          <w:lang w:eastAsia="en-GB"/>
        </w:rPr>
        <w:t xml:space="preserve">the </w:t>
      </w:r>
      <w:r w:rsidR="00EF565E" w:rsidRPr="00EF565E">
        <w:rPr>
          <w:rFonts w:ascii="Arial Narrow" w:hAnsi="Arial Narrow" w:cs="Arial"/>
          <w:highlight w:val="yellow"/>
          <w:lang w:eastAsia="en-GB"/>
        </w:rPr>
        <w:t>....</w:t>
      </w:r>
      <w:r w:rsidRPr="00EF565E">
        <w:rPr>
          <w:rFonts w:ascii="Arial Narrow" w:hAnsi="Arial Narrow" w:cs="Arial"/>
          <w:highlight w:val="yellow"/>
          <w:lang w:eastAsia="en-GB"/>
        </w:rPr>
        <w:t>.</w:t>
      </w:r>
      <w:proofErr w:type="gramEnd"/>
      <w:r w:rsidRPr="00EF565E">
        <w:rPr>
          <w:rFonts w:ascii="Arial Narrow" w:hAnsi="Arial Narrow" w:cs="Arial"/>
          <w:highlight w:val="yellow"/>
          <w:lang w:eastAsia="en-GB"/>
        </w:rPr>
        <w:t xml:space="preserve">  </w:t>
      </w:r>
    </w:p>
    <w:p w:rsidR="00EE5EAC" w:rsidRPr="00A2422F" w:rsidRDefault="00EE5EAC" w:rsidP="00970F30">
      <w:pPr>
        <w:numPr>
          <w:ilvl w:val="5"/>
          <w:numId w:val="19"/>
        </w:numPr>
        <w:autoSpaceDE w:val="0"/>
        <w:autoSpaceDN w:val="0"/>
        <w:adjustRightInd w:val="0"/>
        <w:spacing w:line="360" w:lineRule="auto"/>
        <w:ind w:left="1080"/>
        <w:jc w:val="both"/>
        <w:rPr>
          <w:rFonts w:ascii="Arial Narrow" w:hAnsi="Arial Narrow" w:cs="Arial"/>
        </w:rPr>
      </w:pPr>
      <w:r>
        <w:rPr>
          <w:rFonts w:ascii="Arial Narrow" w:hAnsi="Arial Narrow" w:cs="Arial"/>
          <w:lang w:eastAsia="en-GB"/>
        </w:rPr>
        <w:t>The AO may instruct another senior manager at</w:t>
      </w:r>
      <w:r w:rsidRPr="009433D3">
        <w:rPr>
          <w:rFonts w:ascii="Arial Narrow" w:hAnsi="Arial Narrow" w:cs="Arial"/>
          <w:lang w:eastAsia="en-GB"/>
        </w:rPr>
        <w:t xml:space="preserve"> a </w:t>
      </w:r>
      <w:r>
        <w:rPr>
          <w:rFonts w:ascii="Arial Narrow" w:hAnsi="Arial Narrow" w:cs="Arial"/>
          <w:lang w:eastAsia="en-GB"/>
        </w:rPr>
        <w:t xml:space="preserve">level not lower </w:t>
      </w:r>
      <w:proofErr w:type="gramStart"/>
      <w:r>
        <w:rPr>
          <w:rFonts w:ascii="Arial Narrow" w:hAnsi="Arial Narrow" w:cs="Arial"/>
          <w:lang w:eastAsia="en-GB"/>
        </w:rPr>
        <w:t xml:space="preserve">than </w:t>
      </w:r>
      <w:r w:rsidR="00EF565E" w:rsidRPr="00EF565E">
        <w:rPr>
          <w:rFonts w:ascii="Arial Narrow" w:hAnsi="Arial Narrow" w:cs="Arial"/>
          <w:highlight w:val="yellow"/>
          <w:lang w:eastAsia="en-GB"/>
        </w:rPr>
        <w:t>.....</w:t>
      </w:r>
      <w:proofErr w:type="gramEnd"/>
      <w:r w:rsidRPr="009433D3">
        <w:rPr>
          <w:rFonts w:ascii="Arial Narrow" w:hAnsi="Arial Narrow" w:cs="Arial"/>
          <w:lang w:eastAsia="en-GB"/>
        </w:rPr>
        <w:t xml:space="preserve"> </w:t>
      </w:r>
      <w:r>
        <w:rPr>
          <w:rFonts w:ascii="Arial Narrow" w:hAnsi="Arial Narrow" w:cs="Arial"/>
          <w:lang w:eastAsia="en-GB"/>
        </w:rPr>
        <w:t>to fulfil the role of Chairperson</w:t>
      </w:r>
      <w:r w:rsidRPr="009433D3">
        <w:rPr>
          <w:rFonts w:ascii="Arial Narrow" w:hAnsi="Arial Narrow" w:cs="Arial"/>
          <w:lang w:eastAsia="en-GB"/>
        </w:rPr>
        <w:t xml:space="preserve">.  </w:t>
      </w:r>
      <w:r>
        <w:rPr>
          <w:rFonts w:ascii="Arial Narrow" w:hAnsi="Arial Narrow" w:cs="Arial"/>
          <w:lang w:eastAsia="en-GB"/>
        </w:rPr>
        <w:t>Such instruction must be in writing.</w:t>
      </w:r>
    </w:p>
    <w:p w:rsidR="00EE5EAC" w:rsidRPr="00A2422F" w:rsidRDefault="00EE5EAC" w:rsidP="00970F30">
      <w:pPr>
        <w:numPr>
          <w:ilvl w:val="5"/>
          <w:numId w:val="19"/>
        </w:numPr>
        <w:autoSpaceDE w:val="0"/>
        <w:autoSpaceDN w:val="0"/>
        <w:adjustRightInd w:val="0"/>
        <w:spacing w:line="360" w:lineRule="auto"/>
        <w:ind w:left="1080"/>
        <w:jc w:val="both"/>
        <w:rPr>
          <w:rFonts w:ascii="Arial Narrow" w:hAnsi="Arial Narrow" w:cs="Arial"/>
        </w:rPr>
      </w:pPr>
      <w:r>
        <w:rPr>
          <w:rFonts w:ascii="Arial Narrow" w:hAnsi="Arial Narrow" w:cs="Arial"/>
          <w:lang w:eastAsia="en-GB"/>
        </w:rPr>
        <w:t xml:space="preserve">In the absence of the designated Chairperson the </w:t>
      </w:r>
      <w:r w:rsidRPr="00EF565E">
        <w:rPr>
          <w:rFonts w:ascii="Arial Narrow" w:hAnsi="Arial Narrow" w:cs="Arial"/>
          <w:highlight w:val="yellow"/>
          <w:lang w:eastAsia="en-GB"/>
        </w:rPr>
        <w:t>Chief Financial Officer</w:t>
      </w:r>
      <w:r>
        <w:rPr>
          <w:rFonts w:ascii="Arial Narrow" w:hAnsi="Arial Narrow" w:cs="Arial"/>
          <w:lang w:eastAsia="en-GB"/>
        </w:rPr>
        <w:t xml:space="preserve"> will perform that role.</w:t>
      </w:r>
    </w:p>
    <w:p w:rsidR="00EE5EAC" w:rsidRDefault="00EE5EAC" w:rsidP="00970F30">
      <w:pPr>
        <w:numPr>
          <w:ilvl w:val="5"/>
          <w:numId w:val="19"/>
        </w:numPr>
        <w:autoSpaceDE w:val="0"/>
        <w:autoSpaceDN w:val="0"/>
        <w:adjustRightInd w:val="0"/>
        <w:spacing w:line="360" w:lineRule="auto"/>
        <w:ind w:left="1080"/>
        <w:jc w:val="both"/>
        <w:rPr>
          <w:rFonts w:ascii="Arial Narrow" w:hAnsi="Arial Narrow" w:cs="Arial"/>
        </w:rPr>
      </w:pPr>
      <w:r w:rsidRPr="009433D3">
        <w:rPr>
          <w:rFonts w:ascii="Arial Narrow" w:hAnsi="Arial Narrow" w:cs="Arial"/>
        </w:rPr>
        <w:t xml:space="preserve">Each member of the Committee </w:t>
      </w:r>
      <w:r>
        <w:rPr>
          <w:rFonts w:ascii="Arial Narrow" w:hAnsi="Arial Narrow" w:cs="Arial"/>
        </w:rPr>
        <w:t>must</w:t>
      </w:r>
      <w:r w:rsidRPr="009433D3">
        <w:rPr>
          <w:rFonts w:ascii="Arial Narrow" w:hAnsi="Arial Narrow" w:cs="Arial"/>
        </w:rPr>
        <w:t xml:space="preserve"> be issued with </w:t>
      </w:r>
      <w:r>
        <w:rPr>
          <w:rFonts w:ascii="Arial Narrow" w:hAnsi="Arial Narrow" w:cs="Arial"/>
        </w:rPr>
        <w:t>a copy of the approved Committee Charter.</w:t>
      </w:r>
      <w:r w:rsidRPr="009433D3">
        <w:rPr>
          <w:rFonts w:ascii="Arial Narrow" w:hAnsi="Arial Narrow" w:cs="Arial"/>
        </w:rPr>
        <w:t xml:space="preserve">  </w:t>
      </w:r>
    </w:p>
    <w:p w:rsidR="00EE5EAC" w:rsidRPr="009433D3" w:rsidRDefault="00EE5EAC" w:rsidP="00970F30">
      <w:pPr>
        <w:numPr>
          <w:ilvl w:val="5"/>
          <w:numId w:val="19"/>
        </w:numPr>
        <w:autoSpaceDE w:val="0"/>
        <w:autoSpaceDN w:val="0"/>
        <w:adjustRightInd w:val="0"/>
        <w:spacing w:line="360" w:lineRule="auto"/>
        <w:ind w:left="1080"/>
        <w:jc w:val="both"/>
        <w:rPr>
          <w:rFonts w:ascii="Arial Narrow" w:hAnsi="Arial Narrow" w:cs="Arial"/>
        </w:rPr>
      </w:pPr>
      <w:r w:rsidRPr="009433D3">
        <w:rPr>
          <w:rFonts w:ascii="Arial Narrow" w:hAnsi="Arial Narrow" w:cs="Arial"/>
        </w:rPr>
        <w:t>The Committee comprises of the following members:</w:t>
      </w:r>
    </w:p>
    <w:p w:rsidR="00EE5EAC" w:rsidRPr="00EF565E" w:rsidRDefault="00EE5EAC" w:rsidP="00970F30">
      <w:pPr>
        <w:numPr>
          <w:ilvl w:val="0"/>
          <w:numId w:val="21"/>
        </w:numPr>
        <w:tabs>
          <w:tab w:val="clear" w:pos="1260"/>
          <w:tab w:val="num" w:pos="2007"/>
        </w:tabs>
        <w:spacing w:line="360" w:lineRule="auto"/>
        <w:ind w:left="2007" w:hanging="567"/>
        <w:jc w:val="both"/>
        <w:rPr>
          <w:rFonts w:ascii="Arial Narrow" w:hAnsi="Arial Narrow" w:cs="Arial"/>
          <w:highlight w:val="yellow"/>
        </w:rPr>
      </w:pPr>
      <w:r w:rsidRPr="00EF565E">
        <w:rPr>
          <w:rFonts w:ascii="Arial Narrow" w:hAnsi="Arial Narrow" w:cs="Arial"/>
          <w:highlight w:val="yellow"/>
        </w:rPr>
        <w:t>Accounting Officer</w:t>
      </w:r>
    </w:p>
    <w:p w:rsidR="00EE5EAC" w:rsidRPr="00EF565E" w:rsidRDefault="00EF565E" w:rsidP="00970F30">
      <w:pPr>
        <w:numPr>
          <w:ilvl w:val="0"/>
          <w:numId w:val="21"/>
        </w:numPr>
        <w:tabs>
          <w:tab w:val="clear" w:pos="1260"/>
          <w:tab w:val="num" w:pos="2007"/>
        </w:tabs>
        <w:spacing w:line="360" w:lineRule="auto"/>
        <w:ind w:left="2007" w:hanging="567"/>
        <w:jc w:val="both"/>
        <w:rPr>
          <w:rFonts w:ascii="Arial Narrow" w:hAnsi="Arial Narrow" w:cs="Arial"/>
          <w:highlight w:val="yellow"/>
        </w:rPr>
      </w:pPr>
      <w:r w:rsidRPr="00EF565E">
        <w:rPr>
          <w:rFonts w:ascii="Arial Narrow" w:hAnsi="Arial Narrow" w:cs="Arial"/>
          <w:highlight w:val="yellow"/>
        </w:rPr>
        <w:t>....</w:t>
      </w:r>
    </w:p>
    <w:p w:rsidR="00EE5EAC" w:rsidRPr="00EF565E" w:rsidRDefault="00EF565E" w:rsidP="00970F30">
      <w:pPr>
        <w:numPr>
          <w:ilvl w:val="0"/>
          <w:numId w:val="21"/>
        </w:numPr>
        <w:tabs>
          <w:tab w:val="clear" w:pos="1260"/>
          <w:tab w:val="num" w:pos="2007"/>
        </w:tabs>
        <w:spacing w:line="360" w:lineRule="auto"/>
        <w:ind w:left="2007" w:hanging="567"/>
        <w:jc w:val="both"/>
        <w:rPr>
          <w:rFonts w:ascii="Arial Narrow" w:hAnsi="Arial Narrow" w:cs="Arial"/>
          <w:highlight w:val="yellow"/>
        </w:rPr>
      </w:pPr>
      <w:r w:rsidRPr="00EF565E">
        <w:rPr>
          <w:rFonts w:ascii="Arial Narrow" w:hAnsi="Arial Narrow" w:cs="Arial"/>
          <w:highlight w:val="yellow"/>
        </w:rPr>
        <w:t>....</w:t>
      </w:r>
    </w:p>
    <w:p w:rsidR="00EE5EAC" w:rsidRPr="00EF565E" w:rsidRDefault="00EF565E" w:rsidP="00970F30">
      <w:pPr>
        <w:numPr>
          <w:ilvl w:val="0"/>
          <w:numId w:val="21"/>
        </w:numPr>
        <w:tabs>
          <w:tab w:val="clear" w:pos="1260"/>
          <w:tab w:val="num" w:pos="2007"/>
        </w:tabs>
        <w:spacing w:line="360" w:lineRule="auto"/>
        <w:ind w:left="2007" w:hanging="567"/>
        <w:jc w:val="both"/>
        <w:rPr>
          <w:rFonts w:ascii="Arial Narrow" w:hAnsi="Arial Narrow" w:cs="Arial"/>
          <w:highlight w:val="yellow"/>
        </w:rPr>
      </w:pPr>
      <w:r w:rsidRPr="00EF565E">
        <w:rPr>
          <w:rFonts w:ascii="Arial Narrow" w:hAnsi="Arial Narrow" w:cs="Arial"/>
          <w:highlight w:val="yellow"/>
        </w:rPr>
        <w:t>...</w:t>
      </w:r>
    </w:p>
    <w:p w:rsidR="00EE5EAC" w:rsidRPr="00EF565E" w:rsidRDefault="00EF565E" w:rsidP="00970F30">
      <w:pPr>
        <w:numPr>
          <w:ilvl w:val="0"/>
          <w:numId w:val="21"/>
        </w:numPr>
        <w:tabs>
          <w:tab w:val="clear" w:pos="1260"/>
          <w:tab w:val="num" w:pos="2007"/>
        </w:tabs>
        <w:spacing w:line="360" w:lineRule="auto"/>
        <w:ind w:left="2007" w:hanging="567"/>
        <w:jc w:val="both"/>
        <w:rPr>
          <w:rFonts w:ascii="Arial Narrow" w:hAnsi="Arial Narrow" w:cs="Arial"/>
          <w:highlight w:val="yellow"/>
        </w:rPr>
      </w:pPr>
      <w:r w:rsidRPr="00EF565E">
        <w:rPr>
          <w:rFonts w:ascii="Arial Narrow" w:hAnsi="Arial Narrow" w:cs="Arial"/>
          <w:highlight w:val="yellow"/>
        </w:rPr>
        <w:t>...</w:t>
      </w:r>
    </w:p>
    <w:p w:rsidR="00EE5EAC" w:rsidRPr="00CB0CDE" w:rsidRDefault="00EF565E" w:rsidP="00970F30">
      <w:pPr>
        <w:tabs>
          <w:tab w:val="left" w:pos="540"/>
        </w:tabs>
        <w:spacing w:line="360" w:lineRule="auto"/>
        <w:jc w:val="both"/>
        <w:rPr>
          <w:rFonts w:ascii="Arial Narrow Bold Italic" w:hAnsi="Arial Narrow Bold Italic" w:cs="Arial"/>
          <w:b/>
          <w:i/>
          <w:caps/>
        </w:rPr>
      </w:pPr>
      <w:r>
        <w:rPr>
          <w:rFonts w:ascii="Arial Narrow Bold Italic" w:hAnsi="Arial Narrow Bold Italic" w:cs="Arial"/>
          <w:b/>
          <w:i/>
        </w:rPr>
        <w:t xml:space="preserve"> </w:t>
      </w:r>
      <w:r w:rsidR="00EE5EAC">
        <w:rPr>
          <w:rFonts w:ascii="Arial Narrow Bold Italic" w:hAnsi="Arial Narrow Bold Italic" w:cs="Arial"/>
          <w:b/>
          <w:i/>
        </w:rPr>
        <w:t>(ix</w:t>
      </w:r>
      <w:r w:rsidR="00EE5EAC" w:rsidRPr="00CB0CDE">
        <w:rPr>
          <w:rFonts w:ascii="Arial Narrow Bold Italic" w:hAnsi="Arial Narrow Bold Italic" w:cs="Arial"/>
          <w:b/>
          <w:i/>
        </w:rPr>
        <w:t>)</w:t>
      </w:r>
      <w:r w:rsidR="00EE5EAC" w:rsidRPr="00CB0CDE">
        <w:rPr>
          <w:rFonts w:ascii="Arial Narrow Bold Italic" w:hAnsi="Arial Narrow Bold Italic" w:cs="Arial"/>
          <w:b/>
          <w:i/>
        </w:rPr>
        <w:tab/>
        <w:t>Committee secretariat</w:t>
      </w:r>
    </w:p>
    <w:p w:rsidR="00EE5EAC" w:rsidRDefault="00EE5EAC" w:rsidP="00970F30">
      <w:pPr>
        <w:pStyle w:val="ListParagraph"/>
        <w:numPr>
          <w:ilvl w:val="4"/>
          <w:numId w:val="29"/>
        </w:numPr>
        <w:tabs>
          <w:tab w:val="left" w:pos="709"/>
        </w:tabs>
        <w:spacing w:after="0" w:line="360" w:lineRule="auto"/>
        <w:ind w:left="709" w:hanging="425"/>
        <w:rPr>
          <w:rFonts w:ascii="Arial Narrow" w:hAnsi="Arial Narrow" w:cs="Arial"/>
          <w:sz w:val="22"/>
          <w:szCs w:val="22"/>
          <w:highlight w:val="yellow"/>
        </w:rPr>
      </w:pPr>
      <w:r w:rsidRPr="00D85BF3">
        <w:rPr>
          <w:rFonts w:ascii="Arial Narrow" w:hAnsi="Arial Narrow" w:cs="Arial"/>
          <w:sz w:val="22"/>
          <w:szCs w:val="22"/>
        </w:rPr>
        <w:t xml:space="preserve">The Secretariat of the </w:t>
      </w:r>
      <w:r w:rsidR="00EF565E">
        <w:rPr>
          <w:rFonts w:ascii="Arial Narrow" w:hAnsi="Arial Narrow" w:cs="Arial"/>
          <w:sz w:val="22"/>
          <w:szCs w:val="22"/>
        </w:rPr>
        <w:t>Land Disposal</w:t>
      </w:r>
      <w:r w:rsidRPr="00D85BF3">
        <w:rPr>
          <w:rFonts w:ascii="Arial Narrow" w:hAnsi="Arial Narrow" w:cs="Arial"/>
          <w:sz w:val="22"/>
          <w:szCs w:val="22"/>
        </w:rPr>
        <w:t xml:space="preserve"> Committee </w:t>
      </w:r>
      <w:r>
        <w:rPr>
          <w:rFonts w:ascii="Arial Narrow" w:hAnsi="Arial Narrow" w:cs="Arial"/>
          <w:sz w:val="22"/>
          <w:szCs w:val="22"/>
        </w:rPr>
        <w:t>is</w:t>
      </w:r>
      <w:r w:rsidRPr="00D85BF3">
        <w:rPr>
          <w:rFonts w:ascii="Arial Narrow" w:hAnsi="Arial Narrow" w:cs="Arial"/>
          <w:sz w:val="22"/>
          <w:szCs w:val="22"/>
        </w:rPr>
        <w:t xml:space="preserve"> </w:t>
      </w:r>
      <w:proofErr w:type="gramStart"/>
      <w:r w:rsidRPr="00D85BF3">
        <w:rPr>
          <w:rFonts w:ascii="Arial Narrow" w:hAnsi="Arial Narrow" w:cs="Arial"/>
          <w:sz w:val="22"/>
          <w:szCs w:val="22"/>
        </w:rPr>
        <w:t>t</w:t>
      </w:r>
      <w:r>
        <w:rPr>
          <w:rFonts w:ascii="Arial Narrow" w:hAnsi="Arial Narrow" w:cs="Arial"/>
          <w:sz w:val="22"/>
          <w:szCs w:val="22"/>
        </w:rPr>
        <w:t xml:space="preserve">he </w:t>
      </w:r>
      <w:r w:rsidR="00EF565E" w:rsidRPr="00EF565E">
        <w:rPr>
          <w:rFonts w:ascii="Arial Narrow" w:hAnsi="Arial Narrow" w:cs="Arial"/>
          <w:sz w:val="22"/>
          <w:szCs w:val="22"/>
          <w:highlight w:val="yellow"/>
        </w:rPr>
        <w:t>....</w:t>
      </w:r>
      <w:proofErr w:type="gramEnd"/>
      <w:r w:rsidR="00EF565E">
        <w:rPr>
          <w:rFonts w:ascii="Arial Narrow" w:hAnsi="Arial Narrow" w:cs="Arial"/>
          <w:sz w:val="22"/>
          <w:szCs w:val="22"/>
        </w:rPr>
        <w:t xml:space="preserve"> </w:t>
      </w:r>
      <w:proofErr w:type="gramStart"/>
      <w:r w:rsidR="00EF565E">
        <w:rPr>
          <w:rFonts w:ascii="Arial Narrow" w:hAnsi="Arial Narrow" w:cs="Arial"/>
          <w:sz w:val="22"/>
          <w:szCs w:val="22"/>
        </w:rPr>
        <w:t>in</w:t>
      </w:r>
      <w:proofErr w:type="gramEnd"/>
      <w:r w:rsidR="00EF565E">
        <w:rPr>
          <w:rFonts w:ascii="Arial Narrow" w:hAnsi="Arial Narrow" w:cs="Arial"/>
          <w:sz w:val="22"/>
          <w:szCs w:val="22"/>
        </w:rPr>
        <w:t xml:space="preserve"> the office of the </w:t>
      </w:r>
      <w:r w:rsidR="00EF565E" w:rsidRPr="00EF565E">
        <w:rPr>
          <w:rFonts w:ascii="Arial Narrow" w:hAnsi="Arial Narrow" w:cs="Arial"/>
          <w:sz w:val="22"/>
          <w:szCs w:val="22"/>
          <w:highlight w:val="yellow"/>
        </w:rPr>
        <w:t>....</w:t>
      </w:r>
      <w:r w:rsidRPr="00EF565E">
        <w:rPr>
          <w:rFonts w:ascii="Arial Narrow" w:hAnsi="Arial Narrow" w:cs="Arial"/>
          <w:sz w:val="22"/>
          <w:szCs w:val="22"/>
          <w:highlight w:val="yellow"/>
        </w:rPr>
        <w:t>.</w:t>
      </w:r>
    </w:p>
    <w:p w:rsidR="00EE5EAC" w:rsidRPr="00CB0CDE" w:rsidRDefault="00EE5EAC" w:rsidP="00970F30">
      <w:pPr>
        <w:tabs>
          <w:tab w:val="left" w:pos="540"/>
        </w:tabs>
        <w:spacing w:line="360" w:lineRule="auto"/>
        <w:jc w:val="both"/>
        <w:rPr>
          <w:rFonts w:ascii="Arial Narrow Bold Italic" w:hAnsi="Arial Narrow Bold Italic" w:cs="Arial"/>
          <w:b/>
          <w:i/>
          <w:caps/>
        </w:rPr>
      </w:pPr>
      <w:r>
        <w:rPr>
          <w:rFonts w:ascii="Arial Narrow Bold Italic" w:hAnsi="Arial Narrow Bold Italic" w:cs="Arial"/>
          <w:b/>
          <w:i/>
        </w:rPr>
        <w:t>(x)</w:t>
      </w:r>
      <w:r>
        <w:rPr>
          <w:rFonts w:ascii="Arial Narrow Bold Italic" w:hAnsi="Arial Narrow Bold Italic" w:cs="Arial"/>
          <w:b/>
          <w:i/>
        </w:rPr>
        <w:tab/>
      </w:r>
      <w:r w:rsidRPr="00CB0CDE">
        <w:rPr>
          <w:rFonts w:ascii="Arial Narrow Bold Italic" w:hAnsi="Arial Narrow Bold Italic" w:cs="Arial"/>
          <w:b/>
          <w:i/>
        </w:rPr>
        <w:t>Committee planning</w:t>
      </w:r>
    </w:p>
    <w:p w:rsidR="00EE5EAC" w:rsidRDefault="00EE5EAC" w:rsidP="00970F30">
      <w:pPr>
        <w:pStyle w:val="ListParagraph"/>
        <w:numPr>
          <w:ilvl w:val="0"/>
          <w:numId w:val="33"/>
        </w:numPr>
        <w:spacing w:after="0" w:line="360" w:lineRule="auto"/>
        <w:ind w:hanging="436"/>
        <w:rPr>
          <w:rFonts w:ascii="Arial Narrow" w:hAnsi="Arial Narrow" w:cs="Arial"/>
          <w:bCs/>
          <w:sz w:val="22"/>
          <w:szCs w:val="22"/>
        </w:rPr>
      </w:pPr>
      <w:r w:rsidRPr="000435C7">
        <w:rPr>
          <w:rFonts w:ascii="Arial Narrow" w:hAnsi="Arial Narrow" w:cs="Arial"/>
          <w:bCs/>
          <w:sz w:val="22"/>
          <w:szCs w:val="22"/>
        </w:rPr>
        <w:t xml:space="preserve">The </w:t>
      </w:r>
      <w:r w:rsidR="00EF565E">
        <w:rPr>
          <w:rFonts w:ascii="Arial Narrow" w:hAnsi="Arial Narrow" w:cs="Arial"/>
          <w:bCs/>
          <w:sz w:val="22"/>
          <w:szCs w:val="22"/>
        </w:rPr>
        <w:t>Municipal Asset Management Plan and Strategy</w:t>
      </w:r>
      <w:r w:rsidRPr="000435C7">
        <w:rPr>
          <w:rFonts w:ascii="Arial Narrow" w:hAnsi="Arial Narrow" w:cs="Arial"/>
          <w:bCs/>
          <w:sz w:val="22"/>
          <w:szCs w:val="22"/>
        </w:rPr>
        <w:t xml:space="preserve"> needs to </w:t>
      </w:r>
      <w:r>
        <w:rPr>
          <w:rFonts w:ascii="Arial Narrow" w:hAnsi="Arial Narrow" w:cs="Arial"/>
          <w:bCs/>
          <w:sz w:val="22"/>
          <w:szCs w:val="22"/>
        </w:rPr>
        <w:t>identify</w:t>
      </w:r>
      <w:r w:rsidRPr="000435C7">
        <w:rPr>
          <w:rFonts w:ascii="Arial Narrow" w:hAnsi="Arial Narrow" w:cs="Arial"/>
          <w:bCs/>
          <w:sz w:val="22"/>
          <w:szCs w:val="22"/>
        </w:rPr>
        <w:t xml:space="preserve"> the </w:t>
      </w:r>
      <w:r w:rsidR="00EF565E">
        <w:rPr>
          <w:rFonts w:ascii="Arial Narrow" w:hAnsi="Arial Narrow" w:cs="Arial"/>
          <w:bCs/>
          <w:sz w:val="22"/>
          <w:szCs w:val="22"/>
        </w:rPr>
        <w:t>municipal properties available for disposal or letting</w:t>
      </w:r>
      <w:r w:rsidRPr="000435C7">
        <w:rPr>
          <w:rFonts w:ascii="Arial Narrow" w:hAnsi="Arial Narrow" w:cs="Arial"/>
          <w:bCs/>
          <w:sz w:val="22"/>
          <w:szCs w:val="22"/>
        </w:rPr>
        <w:t xml:space="preserve">.  </w:t>
      </w:r>
    </w:p>
    <w:p w:rsidR="00EE5EAC" w:rsidRDefault="00EE5EAC" w:rsidP="00970F30">
      <w:pPr>
        <w:pStyle w:val="ListParagraph"/>
        <w:numPr>
          <w:ilvl w:val="0"/>
          <w:numId w:val="33"/>
        </w:numPr>
        <w:spacing w:after="0" w:line="360" w:lineRule="auto"/>
        <w:ind w:hanging="436"/>
        <w:rPr>
          <w:rFonts w:ascii="Arial Narrow" w:hAnsi="Arial Narrow" w:cs="Arial"/>
          <w:bCs/>
          <w:sz w:val="22"/>
          <w:szCs w:val="22"/>
        </w:rPr>
      </w:pPr>
      <w:r>
        <w:rPr>
          <w:rFonts w:ascii="Arial Narrow" w:hAnsi="Arial Narrow" w:cs="Arial"/>
          <w:bCs/>
          <w:sz w:val="22"/>
          <w:szCs w:val="22"/>
        </w:rPr>
        <w:t>Annually t</w:t>
      </w:r>
      <w:r w:rsidRPr="000435C7">
        <w:rPr>
          <w:rFonts w:ascii="Arial Narrow" w:hAnsi="Arial Narrow" w:cs="Arial"/>
          <w:bCs/>
          <w:sz w:val="22"/>
          <w:szCs w:val="22"/>
        </w:rPr>
        <w:t xml:space="preserve">he </w:t>
      </w:r>
      <w:r w:rsidR="00EF565E">
        <w:rPr>
          <w:rFonts w:ascii="Arial Narrow" w:hAnsi="Arial Narrow" w:cs="Arial"/>
          <w:bCs/>
          <w:sz w:val="22"/>
          <w:szCs w:val="22"/>
        </w:rPr>
        <w:t>Committee must consider and prioritise those properties that will yield the most economic and socio-economic benefit if disposed, developed or leased</w:t>
      </w:r>
      <w:r w:rsidR="005F1877">
        <w:rPr>
          <w:rFonts w:ascii="Arial Narrow" w:hAnsi="Arial Narrow" w:cs="Arial"/>
          <w:bCs/>
          <w:sz w:val="22"/>
          <w:szCs w:val="22"/>
        </w:rPr>
        <w:t xml:space="preserve"> and include such planning in the Municipal IDP.</w:t>
      </w:r>
    </w:p>
    <w:p w:rsidR="00EE5EAC" w:rsidRPr="00CB0CDE" w:rsidRDefault="005F1877" w:rsidP="00970F30">
      <w:pPr>
        <w:tabs>
          <w:tab w:val="left" w:pos="540"/>
        </w:tabs>
        <w:spacing w:line="360" w:lineRule="auto"/>
        <w:jc w:val="both"/>
        <w:rPr>
          <w:rFonts w:ascii="Arial Narrow Bold Italic" w:hAnsi="Arial Narrow Bold Italic" w:cs="Arial"/>
          <w:b/>
          <w:i/>
          <w:caps/>
        </w:rPr>
      </w:pPr>
      <w:r>
        <w:rPr>
          <w:rFonts w:ascii="Arial Narrow Bold Italic" w:hAnsi="Arial Narrow Bold Italic" w:cs="Arial"/>
          <w:b/>
          <w:i/>
        </w:rPr>
        <w:t xml:space="preserve"> </w:t>
      </w:r>
      <w:r w:rsidR="00EE5EAC">
        <w:rPr>
          <w:rFonts w:ascii="Arial Narrow Bold Italic" w:hAnsi="Arial Narrow Bold Italic" w:cs="Arial"/>
          <w:b/>
          <w:i/>
        </w:rPr>
        <w:t>(</w:t>
      </w:r>
      <w:r w:rsidR="00EE5EAC" w:rsidRPr="00CB0CDE">
        <w:rPr>
          <w:rFonts w:ascii="Arial Narrow Bold Italic" w:hAnsi="Arial Narrow Bold Italic" w:cs="Arial"/>
          <w:b/>
          <w:i/>
        </w:rPr>
        <w:t>x</w:t>
      </w:r>
      <w:r w:rsidR="00EE5EAC">
        <w:rPr>
          <w:rFonts w:ascii="Arial Narrow Bold Italic" w:hAnsi="Arial Narrow Bold Italic" w:cs="Arial"/>
          <w:b/>
          <w:i/>
        </w:rPr>
        <w:t>i</w:t>
      </w:r>
      <w:r w:rsidR="00EE5EAC" w:rsidRPr="00CB0CDE">
        <w:rPr>
          <w:rFonts w:ascii="Arial Narrow Bold Italic" w:hAnsi="Arial Narrow Bold Italic" w:cs="Arial"/>
          <w:b/>
          <w:i/>
        </w:rPr>
        <w:t>)</w:t>
      </w:r>
      <w:r w:rsidR="00EE5EAC" w:rsidRPr="00CB0CDE">
        <w:rPr>
          <w:rFonts w:ascii="Arial Narrow Bold Italic" w:hAnsi="Arial Narrow Bold Italic" w:cs="Arial"/>
          <w:b/>
          <w:i/>
        </w:rPr>
        <w:tab/>
        <w:t>Committee meetings</w:t>
      </w:r>
    </w:p>
    <w:p w:rsidR="00EE5EAC" w:rsidRDefault="00EE5EAC" w:rsidP="00970F30">
      <w:pPr>
        <w:spacing w:line="360" w:lineRule="auto"/>
        <w:ind w:left="719" w:hanging="435"/>
        <w:jc w:val="both"/>
        <w:rPr>
          <w:rFonts w:ascii="Arial Narrow" w:hAnsi="Arial Narrow" w:cs="Arial"/>
        </w:rPr>
      </w:pPr>
      <w:r>
        <w:rPr>
          <w:rFonts w:ascii="Arial Narrow" w:hAnsi="Arial Narrow" w:cs="Arial"/>
        </w:rPr>
        <w:t>(a)</w:t>
      </w:r>
      <w:r>
        <w:rPr>
          <w:rFonts w:ascii="Arial Narrow" w:hAnsi="Arial Narrow" w:cs="Arial"/>
        </w:rPr>
        <w:tab/>
      </w:r>
      <w:r w:rsidRPr="009433D3">
        <w:rPr>
          <w:rFonts w:ascii="Arial Narrow" w:hAnsi="Arial Narrow" w:cs="Arial"/>
        </w:rPr>
        <w:t xml:space="preserve">The number of meetings is determined by the Chairperson so as to allow the Committee to </w:t>
      </w:r>
      <w:proofErr w:type="spellStart"/>
      <w:r w:rsidRPr="009433D3">
        <w:rPr>
          <w:rFonts w:ascii="Arial Narrow" w:hAnsi="Arial Narrow" w:cs="Arial"/>
        </w:rPr>
        <w:t>fulfill</w:t>
      </w:r>
      <w:proofErr w:type="spellEnd"/>
      <w:r w:rsidRPr="009433D3">
        <w:rPr>
          <w:rFonts w:ascii="Arial Narrow" w:hAnsi="Arial Narrow" w:cs="Arial"/>
        </w:rPr>
        <w:t xml:space="preserve"> its obligations</w:t>
      </w:r>
      <w:r>
        <w:rPr>
          <w:rFonts w:ascii="Arial Narrow" w:hAnsi="Arial Narrow" w:cs="Arial"/>
        </w:rPr>
        <w:t>.</w:t>
      </w:r>
    </w:p>
    <w:p w:rsidR="00EE5EAC" w:rsidRPr="009433D3" w:rsidRDefault="00EE5EAC" w:rsidP="00970F30">
      <w:pPr>
        <w:numPr>
          <w:ilvl w:val="2"/>
          <w:numId w:val="29"/>
        </w:numPr>
        <w:spacing w:line="360" w:lineRule="auto"/>
        <w:ind w:left="720" w:hanging="436"/>
        <w:jc w:val="both"/>
        <w:rPr>
          <w:rFonts w:ascii="Arial Narrow" w:hAnsi="Arial Narrow" w:cs="Arial"/>
        </w:rPr>
      </w:pPr>
      <w:r>
        <w:rPr>
          <w:rFonts w:ascii="Arial Narrow" w:hAnsi="Arial Narrow" w:cs="Arial"/>
        </w:rPr>
        <w:t>The number of meeting</w:t>
      </w:r>
      <w:r w:rsidR="005F1877">
        <w:rPr>
          <w:rFonts w:ascii="Arial Narrow" w:hAnsi="Arial Narrow" w:cs="Arial"/>
        </w:rPr>
        <w:t>s</w:t>
      </w:r>
      <w:r w:rsidRPr="009433D3">
        <w:rPr>
          <w:rFonts w:ascii="Arial Narrow" w:hAnsi="Arial Narrow" w:cs="Arial"/>
        </w:rPr>
        <w:t xml:space="preserve"> shall not be less than four meetings per annum (the Committee should </w:t>
      </w:r>
      <w:r>
        <w:rPr>
          <w:rFonts w:ascii="Arial Narrow" w:hAnsi="Arial Narrow" w:cs="Arial"/>
        </w:rPr>
        <w:t xml:space="preserve">attempt to meet </w:t>
      </w:r>
      <w:r w:rsidRPr="009433D3">
        <w:rPr>
          <w:rFonts w:ascii="Arial Narrow" w:hAnsi="Arial Narrow" w:cs="Arial"/>
        </w:rPr>
        <w:t xml:space="preserve">quarterly).  </w:t>
      </w:r>
    </w:p>
    <w:p w:rsidR="00EE5EAC" w:rsidRPr="009433D3" w:rsidRDefault="00EE5EAC" w:rsidP="00970F30">
      <w:pPr>
        <w:numPr>
          <w:ilvl w:val="2"/>
          <w:numId w:val="29"/>
        </w:numPr>
        <w:spacing w:line="360" w:lineRule="auto"/>
        <w:ind w:left="720" w:hanging="436"/>
        <w:jc w:val="both"/>
        <w:rPr>
          <w:rFonts w:ascii="Arial Narrow" w:hAnsi="Arial Narrow" w:cs="Arial"/>
        </w:rPr>
      </w:pPr>
      <w:r w:rsidRPr="009433D3">
        <w:rPr>
          <w:rFonts w:ascii="Arial Narrow" w:hAnsi="Arial Narrow" w:cs="Arial"/>
        </w:rPr>
        <w:t xml:space="preserve">The Chairperson is required to call a meeting of the Committee if requested to do so by any member. </w:t>
      </w:r>
    </w:p>
    <w:p w:rsidR="00EE5EAC" w:rsidRPr="009433D3" w:rsidRDefault="00EE5EAC" w:rsidP="00970F30">
      <w:pPr>
        <w:numPr>
          <w:ilvl w:val="2"/>
          <w:numId w:val="29"/>
        </w:numPr>
        <w:spacing w:line="360" w:lineRule="auto"/>
        <w:ind w:left="720" w:hanging="436"/>
        <w:jc w:val="both"/>
        <w:rPr>
          <w:rFonts w:ascii="Arial Narrow" w:hAnsi="Arial Narrow" w:cs="Arial"/>
        </w:rPr>
      </w:pPr>
      <w:r w:rsidRPr="009433D3">
        <w:rPr>
          <w:rFonts w:ascii="Arial Narrow" w:hAnsi="Arial Narrow" w:cs="Arial"/>
        </w:rPr>
        <w:t>All meetings shall be conducted subject to an agenda to which members have been given the opportunity to contribute.</w:t>
      </w:r>
    </w:p>
    <w:p w:rsidR="00EE5EAC" w:rsidRPr="009433D3" w:rsidRDefault="00EE5EAC" w:rsidP="00970F30">
      <w:pPr>
        <w:numPr>
          <w:ilvl w:val="2"/>
          <w:numId w:val="29"/>
        </w:numPr>
        <w:spacing w:line="360" w:lineRule="auto"/>
        <w:ind w:left="720" w:hanging="436"/>
        <w:jc w:val="both"/>
        <w:rPr>
          <w:rFonts w:ascii="Arial Narrow" w:hAnsi="Arial Narrow" w:cs="Arial"/>
        </w:rPr>
      </w:pPr>
      <w:r>
        <w:rPr>
          <w:rFonts w:ascii="Arial Narrow" w:hAnsi="Arial Narrow" w:cs="Arial"/>
        </w:rPr>
        <w:lastRenderedPageBreak/>
        <w:t xml:space="preserve">The quorum for a meeting shall be a minimum of </w:t>
      </w:r>
      <w:r w:rsidRPr="005F1877">
        <w:rPr>
          <w:rFonts w:ascii="Arial Narrow" w:hAnsi="Arial Narrow" w:cs="Arial"/>
          <w:highlight w:val="yellow"/>
        </w:rPr>
        <w:t>five (5)</w:t>
      </w:r>
      <w:r w:rsidRPr="009433D3">
        <w:rPr>
          <w:rFonts w:ascii="Arial Narrow" w:hAnsi="Arial Narrow" w:cs="Arial"/>
        </w:rPr>
        <w:t xml:space="preserve"> Committee members.</w:t>
      </w:r>
    </w:p>
    <w:p w:rsidR="00EE5EAC" w:rsidRDefault="00EE5EAC" w:rsidP="00970F30">
      <w:pPr>
        <w:numPr>
          <w:ilvl w:val="2"/>
          <w:numId w:val="29"/>
        </w:numPr>
        <w:spacing w:line="360" w:lineRule="auto"/>
        <w:ind w:left="720" w:hanging="436"/>
        <w:jc w:val="both"/>
        <w:rPr>
          <w:rFonts w:ascii="Arial Narrow" w:hAnsi="Arial Narrow" w:cs="Arial"/>
        </w:rPr>
      </w:pPr>
      <w:r w:rsidRPr="009433D3">
        <w:rPr>
          <w:rFonts w:ascii="Arial Narrow" w:hAnsi="Arial Narrow" w:cs="Arial"/>
        </w:rPr>
        <w:t>Minutes of the meeting will be maintained and kept for record purposes</w:t>
      </w:r>
      <w:r>
        <w:rPr>
          <w:rFonts w:ascii="Arial Narrow" w:hAnsi="Arial Narrow" w:cs="Arial"/>
        </w:rPr>
        <w:t xml:space="preserve"> in accordance with the official file plan</w:t>
      </w:r>
      <w:r w:rsidRPr="009433D3">
        <w:rPr>
          <w:rFonts w:ascii="Arial Narrow" w:hAnsi="Arial Narrow" w:cs="Arial"/>
        </w:rPr>
        <w:t>.</w:t>
      </w:r>
    </w:p>
    <w:p w:rsidR="00EE5EAC" w:rsidRDefault="00EE5EAC" w:rsidP="00970F30">
      <w:pPr>
        <w:numPr>
          <w:ilvl w:val="2"/>
          <w:numId w:val="29"/>
        </w:numPr>
        <w:spacing w:line="360" w:lineRule="auto"/>
        <w:ind w:left="720" w:hanging="436"/>
        <w:jc w:val="both"/>
        <w:rPr>
          <w:rFonts w:ascii="Arial Narrow" w:hAnsi="Arial Narrow" w:cs="Arial"/>
        </w:rPr>
      </w:pPr>
      <w:r>
        <w:rPr>
          <w:rFonts w:ascii="Arial Narrow" w:hAnsi="Arial Narrow" w:cs="Arial"/>
        </w:rPr>
        <w:t>Minutes shall be ratified by the Committee and signed by the Chairperson.</w:t>
      </w:r>
    </w:p>
    <w:p w:rsidR="00EE5EAC" w:rsidRPr="00CB0CDE" w:rsidRDefault="00EE5EAC" w:rsidP="00970F30">
      <w:pPr>
        <w:numPr>
          <w:ilvl w:val="2"/>
          <w:numId w:val="29"/>
        </w:numPr>
        <w:spacing w:line="360" w:lineRule="auto"/>
        <w:ind w:left="720" w:hanging="436"/>
        <w:jc w:val="both"/>
        <w:rPr>
          <w:rFonts w:ascii="Arial Narrow" w:hAnsi="Arial Narrow" w:cs="Arial"/>
        </w:rPr>
      </w:pPr>
      <w:r>
        <w:rPr>
          <w:rFonts w:ascii="Arial Narrow" w:hAnsi="Arial Narrow" w:cs="Arial"/>
        </w:rPr>
        <w:t xml:space="preserve">Submissions in preparation for a Committee meeting shall be distributed to the members at least </w:t>
      </w:r>
      <w:r w:rsidRPr="005F1877">
        <w:rPr>
          <w:rFonts w:ascii="Arial Narrow" w:hAnsi="Arial Narrow" w:cs="Arial"/>
          <w:highlight w:val="yellow"/>
        </w:rPr>
        <w:t>five (5)</w:t>
      </w:r>
      <w:r>
        <w:rPr>
          <w:rFonts w:ascii="Arial Narrow" w:hAnsi="Arial Narrow" w:cs="Arial"/>
        </w:rPr>
        <w:t xml:space="preserve"> working days before the meeting. </w:t>
      </w:r>
    </w:p>
    <w:p w:rsidR="00275B79" w:rsidRDefault="00275B79" w:rsidP="00970F30">
      <w:pPr>
        <w:spacing w:line="360" w:lineRule="auto"/>
        <w:jc w:val="both"/>
        <w:rPr>
          <w:rFonts w:ascii="Arial Narrow" w:hAnsi="Arial Narrow"/>
          <w:b/>
        </w:rPr>
      </w:pPr>
    </w:p>
    <w:p w:rsidR="00B71B58" w:rsidRPr="00B71B58" w:rsidRDefault="005F1877" w:rsidP="00970F30">
      <w:pPr>
        <w:autoSpaceDE w:val="0"/>
        <w:autoSpaceDN w:val="0"/>
        <w:adjustRightInd w:val="0"/>
        <w:spacing w:line="360" w:lineRule="auto"/>
        <w:rPr>
          <w:rFonts w:ascii="Arial Narrow" w:hAnsi="Arial Narrow" w:cs="Arial"/>
          <w:b/>
          <w:bCs/>
          <w:lang w:val="en-US"/>
        </w:rPr>
      </w:pPr>
      <w:proofErr w:type="gramStart"/>
      <w:r>
        <w:rPr>
          <w:rFonts w:ascii="Arial Narrow" w:hAnsi="Arial Narrow" w:cs="Arial"/>
          <w:b/>
          <w:bCs/>
          <w:lang w:val="en-US"/>
        </w:rPr>
        <w:t>PART 14</w:t>
      </w:r>
      <w:r w:rsidR="00145A6B">
        <w:rPr>
          <w:rFonts w:ascii="Arial Narrow" w:hAnsi="Arial Narrow" w:cs="Arial"/>
          <w:b/>
          <w:bCs/>
          <w:lang w:val="en-US"/>
        </w:rPr>
        <w:t>.</w:t>
      </w:r>
      <w:proofErr w:type="gramEnd"/>
      <w:r w:rsidR="00275B79">
        <w:rPr>
          <w:rFonts w:ascii="Arial Narrow" w:hAnsi="Arial Narrow" w:cs="Arial"/>
          <w:b/>
          <w:bCs/>
          <w:lang w:val="en-US"/>
        </w:rPr>
        <w:t xml:space="preserve">  </w:t>
      </w:r>
      <w:r w:rsidR="00B71B58" w:rsidRPr="00B71B58">
        <w:rPr>
          <w:rFonts w:ascii="Arial Narrow" w:hAnsi="Arial Narrow" w:cs="Arial"/>
          <w:b/>
          <w:bCs/>
          <w:lang w:val="en-US"/>
        </w:rPr>
        <w:t>DEFINITIONS</w:t>
      </w: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Bank Charter Housing</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 xml:space="preserve">Means affordable bondable housing </w:t>
      </w:r>
      <w:proofErr w:type="spellStart"/>
      <w:r w:rsidRPr="00B71B58">
        <w:rPr>
          <w:rFonts w:ascii="Arial Narrow" w:hAnsi="Arial Narrow" w:cs="Arial"/>
          <w:lang w:val="en-US"/>
        </w:rPr>
        <w:t>subsidised</w:t>
      </w:r>
      <w:proofErr w:type="spellEnd"/>
      <w:r w:rsidRPr="00B71B58">
        <w:rPr>
          <w:rFonts w:ascii="Arial Narrow" w:hAnsi="Arial Narrow" w:cs="Arial"/>
          <w:lang w:val="en-US"/>
        </w:rPr>
        <w:t xml:space="preserve"> by the Department of Housing and aimed at households falling in the R3 501, 00 to R7 000,00 income category.</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B-BBEE Enterprise</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 xml:space="preserve">Means an enterprise </w:t>
      </w:r>
      <w:r w:rsidR="005F1877" w:rsidRPr="00B71B58">
        <w:rPr>
          <w:rFonts w:ascii="Arial Narrow" w:hAnsi="Arial Narrow" w:cs="Arial"/>
          <w:lang w:val="en-US"/>
        </w:rPr>
        <w:t>who’s</w:t>
      </w:r>
      <w:r w:rsidRPr="00B71B58">
        <w:rPr>
          <w:rFonts w:ascii="Arial Narrow" w:hAnsi="Arial Narrow" w:cs="Arial"/>
          <w:lang w:val="en-US"/>
        </w:rPr>
        <w:t xml:space="preserve"> B-BBEE score in terms of a sector scorecard, which has been issued as a code of practice or in terms of the DTI generic scorecard, is greater than or equal to 30% and has been verified by an accredited Verification Agency.</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B-BBEE scorecard</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Means a scorecard for the measurement of Broad-Based Black Economic Empowerment for a particular enterprise, as set out in the Charter.</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Biodiversity: -</w:t>
      </w:r>
      <w:r w:rsidRPr="00B71B58">
        <w:rPr>
          <w:rFonts w:ascii="Arial Narrow" w:hAnsi="Arial Narrow" w:cs="Arial"/>
          <w:b/>
          <w:bCs/>
          <w:lang w:val="en-US"/>
        </w:rPr>
        <w:tab/>
      </w:r>
      <w:r w:rsidRPr="00B71B58">
        <w:rPr>
          <w:rFonts w:ascii="Arial Narrow" w:hAnsi="Arial Narrow" w:cs="Arial"/>
          <w:lang w:val="en-US"/>
        </w:rPr>
        <w:t>All aspects of biological diversity, especially species richness, ecosystem complexity and genetic variation.</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Black people: -</w:t>
      </w:r>
      <w:r w:rsidRPr="00B71B58">
        <w:rPr>
          <w:rFonts w:ascii="Arial Narrow" w:hAnsi="Arial Narrow" w:cs="Arial"/>
          <w:b/>
          <w:bCs/>
          <w:lang w:val="en-US"/>
        </w:rPr>
        <w:tab/>
      </w:r>
      <w:r w:rsidRPr="00B71B58">
        <w:rPr>
          <w:rFonts w:ascii="Arial Narrow" w:hAnsi="Arial Narrow" w:cs="Arial"/>
          <w:lang w:val="en-US"/>
        </w:rPr>
        <w:t xml:space="preserve">Means Africans, </w:t>
      </w:r>
      <w:proofErr w:type="spellStart"/>
      <w:r w:rsidRPr="00B71B58">
        <w:rPr>
          <w:rFonts w:ascii="Arial Narrow" w:hAnsi="Arial Narrow" w:cs="Arial"/>
          <w:lang w:val="en-US"/>
        </w:rPr>
        <w:t>Coloureds</w:t>
      </w:r>
      <w:proofErr w:type="spellEnd"/>
      <w:r w:rsidRPr="00B71B58">
        <w:rPr>
          <w:rFonts w:ascii="Arial Narrow" w:hAnsi="Arial Narrow" w:cs="Arial"/>
          <w:lang w:val="en-US"/>
        </w:rPr>
        <w:t xml:space="preserve"> and Indians, as referred to in the B-BBEE Act No. 53 of 2003, and the DTI definition contained in the DTI Codes of good practice.</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Business Co-operatives:</w:t>
      </w:r>
      <w:r w:rsidRPr="00B71B58">
        <w:rPr>
          <w:rFonts w:ascii="Arial Narrow" w:hAnsi="Arial Narrow" w:cs="Arial"/>
          <w:b/>
          <w:bCs/>
          <w:lang w:val="en-US"/>
        </w:rPr>
        <w:tab/>
      </w:r>
      <w:r w:rsidRPr="00B71B58">
        <w:rPr>
          <w:rFonts w:ascii="Arial Narrow" w:hAnsi="Arial Narrow" w:cs="Arial"/>
          <w:lang w:val="en-US"/>
        </w:rPr>
        <w:t>Means a co-operative trading company established through the Co-operative Development Unit of the Department of Trade and Industry and incorporated under the Co-operatives Act No. 91 of 1981.</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Capital Assets</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Includes immovable assets i.e. Land, buildings and installations that cannot be moved without changing the identity thereof.</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Council</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Means the full council.</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Disposal</w:t>
      </w:r>
      <w:r w:rsidR="005F1877" w:rsidRPr="00B71B58">
        <w:rPr>
          <w:rFonts w:ascii="Arial Narrow" w:hAnsi="Arial Narrow" w:cs="Arial"/>
          <w:b/>
          <w:bCs/>
          <w:lang w:val="en-US"/>
        </w:rPr>
        <w:t>: -</w:t>
      </w:r>
      <w:r w:rsidRPr="00B71B58">
        <w:rPr>
          <w:rFonts w:ascii="Arial Narrow" w:hAnsi="Arial Narrow" w:cs="Arial"/>
          <w:b/>
          <w:bCs/>
          <w:lang w:val="en-US"/>
        </w:rPr>
        <w:tab/>
      </w:r>
      <w:r w:rsidRPr="00B71B58">
        <w:rPr>
          <w:rFonts w:ascii="Arial Narrow" w:hAnsi="Arial Narrow" w:cs="Arial"/>
          <w:lang w:val="en-US"/>
        </w:rPr>
        <w:t>Means the sale, exchange, donation, or letting of Municipal land (including the allocation of Municipal land free of charge, for a period of time), the conclusion of any form of land availability agreement in respect of immovable property with any person and the registration of any real or personal right in respect of Municipal land, including servitudes.</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Exchange:-</w:t>
      </w:r>
      <w:r w:rsidRPr="00B71B58">
        <w:rPr>
          <w:rFonts w:ascii="Arial Narrow" w:hAnsi="Arial Narrow" w:cs="Arial"/>
          <w:b/>
          <w:bCs/>
          <w:lang w:val="en-US"/>
        </w:rPr>
        <w:tab/>
      </w:r>
      <w:r w:rsidRPr="00B71B58">
        <w:rPr>
          <w:rFonts w:ascii="Arial Narrow" w:hAnsi="Arial Narrow" w:cs="Arial"/>
          <w:lang w:val="en-US"/>
        </w:rPr>
        <w:t>Means the simultaneous acquisition and disposal of immovable property or any right in respect of immovable property in terms of an agreement between the Municipality and any other party or parties where the compensation payable by the parties to each other, are offset and only the difference, if any, is payable to the</w:t>
      </w:r>
    </w:p>
    <w:p w:rsidR="00B71B58" w:rsidRPr="00B71B58" w:rsidRDefault="00B71B58" w:rsidP="00970F30">
      <w:pPr>
        <w:autoSpaceDE w:val="0"/>
        <w:autoSpaceDN w:val="0"/>
        <w:adjustRightInd w:val="0"/>
        <w:spacing w:line="360" w:lineRule="auto"/>
        <w:jc w:val="both"/>
        <w:rPr>
          <w:rFonts w:ascii="Arial Narrow" w:hAnsi="Arial Narrow" w:cs="Arial"/>
          <w:lang w:val="en-US"/>
        </w:rPr>
      </w:pPr>
      <w:proofErr w:type="gramStart"/>
      <w:r w:rsidRPr="00B71B58">
        <w:rPr>
          <w:rFonts w:ascii="Arial Narrow" w:hAnsi="Arial Narrow" w:cs="Arial"/>
          <w:lang w:val="en-US"/>
        </w:rPr>
        <w:t>appropriate</w:t>
      </w:r>
      <w:proofErr w:type="gramEnd"/>
      <w:r w:rsidRPr="00B71B58">
        <w:rPr>
          <w:rFonts w:ascii="Arial Narrow" w:hAnsi="Arial Narrow" w:cs="Arial"/>
          <w:lang w:val="en-US"/>
        </w:rPr>
        <w:t xml:space="preserve"> party.</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Local Area</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Means the area under the jurisdiction of the Cape Agulhas Municipality.</w:t>
      </w:r>
    </w:p>
    <w:p w:rsidR="00B71B58" w:rsidRPr="00B71B58" w:rsidRDefault="00B71B58" w:rsidP="00970F30">
      <w:pPr>
        <w:autoSpaceDE w:val="0"/>
        <w:autoSpaceDN w:val="0"/>
        <w:adjustRightInd w:val="0"/>
        <w:spacing w:line="360" w:lineRule="auto"/>
        <w:jc w:val="both"/>
        <w:rPr>
          <w:rFonts w:ascii="Arial Narrow" w:hAnsi="Arial Narrow" w:cs="Arial"/>
          <w:b/>
          <w:bCs/>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Public Private Partnerships</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Means a Public Private Agreement between the Municipality and a Private Partner as prescribed in Section 120 of the Municipal Finance</w:t>
      </w:r>
      <w:r w:rsidR="005F1877">
        <w:rPr>
          <w:rFonts w:ascii="Arial Narrow" w:hAnsi="Arial Narrow" w:cs="Arial"/>
          <w:lang w:val="en-US"/>
        </w:rPr>
        <w:t xml:space="preserve"> Management Act, No. 56 of 2003 – [PPP].</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Real Rights</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 xml:space="preserve">Means the rights to traverse privately owned property with servitudes which are </w:t>
      </w:r>
      <w:proofErr w:type="spellStart"/>
      <w:r w:rsidRPr="00B71B58">
        <w:rPr>
          <w:rFonts w:ascii="Arial Narrow" w:hAnsi="Arial Narrow" w:cs="Arial"/>
          <w:lang w:val="en-US"/>
        </w:rPr>
        <w:t>notarially</w:t>
      </w:r>
      <w:proofErr w:type="spellEnd"/>
      <w:r w:rsidRPr="00B71B58">
        <w:rPr>
          <w:rFonts w:ascii="Arial Narrow" w:hAnsi="Arial Narrow" w:cs="Arial"/>
          <w:lang w:val="en-US"/>
        </w:rPr>
        <w:t xml:space="preserve"> registered in the Deeds Office or contained in Title Deed Conditions.</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Viable property</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Immovable property that can be developed and functioned as a</w:t>
      </w:r>
      <w:r w:rsidR="005F1877">
        <w:rPr>
          <w:rFonts w:ascii="Arial Narrow" w:hAnsi="Arial Narrow" w:cs="Arial"/>
          <w:lang w:val="en-US"/>
        </w:rPr>
        <w:t xml:space="preserve"> </w:t>
      </w:r>
      <w:r w:rsidRPr="00B71B58">
        <w:rPr>
          <w:rFonts w:ascii="Arial Narrow" w:hAnsi="Arial Narrow" w:cs="Arial"/>
          <w:lang w:val="en-US"/>
        </w:rPr>
        <w:t>separate entity and can be separately registered in the office of the Registrar of Deeds.</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71B58" w:rsidRPr="00B71B58" w:rsidRDefault="00B71B58" w:rsidP="00970F30">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Non-viable property</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Immovable property that owing to urban planning or physical constraints or extent, cannot be developed on its own or function as a separate entity and only becomes functional if alienated or leased to an adjoining owner for usage in</w:t>
      </w:r>
      <w:r w:rsidR="005F1877">
        <w:rPr>
          <w:rFonts w:ascii="Arial Narrow" w:hAnsi="Arial Narrow" w:cs="Arial"/>
          <w:lang w:val="en-US"/>
        </w:rPr>
        <w:t xml:space="preserve"> </w:t>
      </w:r>
      <w:r w:rsidRPr="00B71B58">
        <w:rPr>
          <w:rFonts w:ascii="Arial Narrow" w:hAnsi="Arial Narrow" w:cs="Arial"/>
          <w:lang w:val="en-US"/>
        </w:rPr>
        <w:t>conjunction with the said owners property.</w:t>
      </w:r>
    </w:p>
    <w:p w:rsidR="00B71B58" w:rsidRPr="00B71B58" w:rsidRDefault="00B71B58" w:rsidP="00970F30">
      <w:pPr>
        <w:autoSpaceDE w:val="0"/>
        <w:autoSpaceDN w:val="0"/>
        <w:adjustRightInd w:val="0"/>
        <w:spacing w:line="360" w:lineRule="auto"/>
        <w:jc w:val="both"/>
        <w:rPr>
          <w:rFonts w:ascii="Arial Narrow" w:hAnsi="Arial Narrow" w:cs="Arial"/>
          <w:lang w:val="en-US"/>
        </w:rPr>
      </w:pPr>
    </w:p>
    <w:p w:rsidR="00B5095D" w:rsidRPr="002253EB" w:rsidRDefault="00B71B58" w:rsidP="002253EB">
      <w:pPr>
        <w:autoSpaceDE w:val="0"/>
        <w:autoSpaceDN w:val="0"/>
        <w:adjustRightInd w:val="0"/>
        <w:spacing w:line="360" w:lineRule="auto"/>
        <w:jc w:val="both"/>
        <w:rPr>
          <w:rFonts w:ascii="Arial Narrow" w:hAnsi="Arial Narrow" w:cs="Arial"/>
          <w:lang w:val="en-US"/>
        </w:rPr>
      </w:pPr>
      <w:r w:rsidRPr="00B71B58">
        <w:rPr>
          <w:rFonts w:ascii="Arial Narrow" w:hAnsi="Arial Narrow" w:cs="Arial"/>
          <w:b/>
          <w:bCs/>
          <w:lang w:val="en-US"/>
        </w:rPr>
        <w:t>MFMA</w:t>
      </w:r>
      <w:proofErr w:type="gramStart"/>
      <w:r w:rsidRPr="00B71B58">
        <w:rPr>
          <w:rFonts w:ascii="Arial Narrow" w:hAnsi="Arial Narrow" w:cs="Arial"/>
          <w:b/>
          <w:bCs/>
          <w:lang w:val="en-US"/>
        </w:rPr>
        <w:t>:-</w:t>
      </w:r>
      <w:proofErr w:type="gramEnd"/>
      <w:r w:rsidRPr="00B71B58">
        <w:rPr>
          <w:rFonts w:ascii="Arial Narrow" w:hAnsi="Arial Narrow" w:cs="Arial"/>
          <w:b/>
          <w:bCs/>
          <w:lang w:val="en-US"/>
        </w:rPr>
        <w:tab/>
      </w:r>
      <w:r w:rsidRPr="00B71B58">
        <w:rPr>
          <w:rFonts w:ascii="Arial Narrow" w:hAnsi="Arial Narrow" w:cs="Arial"/>
          <w:lang w:val="en-US"/>
        </w:rPr>
        <w:t>The Municipal Finance Management Act, 2003 (Act</w:t>
      </w:r>
      <w:r w:rsidR="002253EB">
        <w:rPr>
          <w:rFonts w:ascii="Arial Narrow" w:hAnsi="Arial Narrow" w:cs="Arial"/>
          <w:lang w:val="en-US"/>
        </w:rPr>
        <w:t xml:space="preserve"> No. 56 of 2003).</w:t>
      </w:r>
    </w:p>
    <w:sectPr w:rsidR="00B5095D" w:rsidRPr="002253EB" w:rsidSect="000C2A3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5A" w:rsidRDefault="00B0235A" w:rsidP="00D950EC">
      <w:r>
        <w:separator/>
      </w:r>
    </w:p>
  </w:endnote>
  <w:endnote w:type="continuationSeparator" w:id="0">
    <w:p w:rsidR="00B0235A" w:rsidRDefault="00B0235A" w:rsidP="00D95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Bold">
    <w:panose1 w:val="020B0706020202030204"/>
    <w:charset w:val="00"/>
    <w:family w:val="roman"/>
    <w:notTrueType/>
    <w:pitch w:val="default"/>
    <w:sig w:usb0="00000000" w:usb1="00000000" w:usb2="00000000" w:usb3="00000000" w:csb0="00000000" w:csb1="00000000"/>
  </w:font>
  <w:font w:name="Arial Narrow Bold Italic">
    <w:panose1 w:val="020B07060202020A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484"/>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rsidR="00F64CE3" w:rsidRDefault="00213480">
        <w:pPr>
          <w:pStyle w:val="Footer"/>
          <w:pBdr>
            <w:top w:val="single" w:sz="4" w:space="1" w:color="D9D9D9" w:themeColor="background1" w:themeShade="D9"/>
          </w:pBdr>
          <w:jc w:val="right"/>
          <w:rPr>
            <w:rFonts w:ascii="Arial Narrow" w:hAnsi="Arial Narrow"/>
            <w:color w:val="7F7F7F" w:themeColor="background1" w:themeShade="7F"/>
            <w:spacing w:val="60"/>
            <w:sz w:val="18"/>
            <w:szCs w:val="18"/>
          </w:rPr>
        </w:pPr>
        <w:r w:rsidRPr="00D950EC">
          <w:rPr>
            <w:rFonts w:ascii="Arial Narrow" w:hAnsi="Arial Narrow"/>
            <w:sz w:val="18"/>
            <w:szCs w:val="18"/>
          </w:rPr>
          <w:fldChar w:fldCharType="begin"/>
        </w:r>
        <w:r w:rsidR="00F64CE3" w:rsidRPr="00D950EC">
          <w:rPr>
            <w:rFonts w:ascii="Arial Narrow" w:hAnsi="Arial Narrow"/>
            <w:sz w:val="18"/>
            <w:szCs w:val="18"/>
          </w:rPr>
          <w:instrText xml:space="preserve"> PAGE   \* MERGEFORMAT </w:instrText>
        </w:r>
        <w:r w:rsidRPr="00D950EC">
          <w:rPr>
            <w:rFonts w:ascii="Arial Narrow" w:hAnsi="Arial Narrow"/>
            <w:sz w:val="18"/>
            <w:szCs w:val="18"/>
          </w:rPr>
          <w:fldChar w:fldCharType="separate"/>
        </w:r>
        <w:r w:rsidR="00BD6222">
          <w:rPr>
            <w:rFonts w:ascii="Arial Narrow" w:hAnsi="Arial Narrow"/>
            <w:noProof/>
            <w:sz w:val="18"/>
            <w:szCs w:val="18"/>
          </w:rPr>
          <w:t>25</w:t>
        </w:r>
        <w:r w:rsidRPr="00D950EC">
          <w:rPr>
            <w:rFonts w:ascii="Arial Narrow" w:hAnsi="Arial Narrow"/>
            <w:sz w:val="18"/>
            <w:szCs w:val="18"/>
          </w:rPr>
          <w:fldChar w:fldCharType="end"/>
        </w:r>
        <w:r w:rsidR="00F64CE3" w:rsidRPr="00D950EC">
          <w:rPr>
            <w:rFonts w:ascii="Arial Narrow" w:hAnsi="Arial Narrow"/>
            <w:sz w:val="18"/>
            <w:szCs w:val="18"/>
          </w:rPr>
          <w:t xml:space="preserve"> | </w:t>
        </w:r>
        <w:r w:rsidR="00F64CE3" w:rsidRPr="00D950EC">
          <w:rPr>
            <w:rFonts w:ascii="Arial Narrow" w:hAnsi="Arial Narrow"/>
            <w:color w:val="7F7F7F" w:themeColor="background1" w:themeShade="7F"/>
            <w:spacing w:val="60"/>
            <w:sz w:val="18"/>
            <w:szCs w:val="18"/>
          </w:rPr>
          <w:t>Page</w:t>
        </w:r>
      </w:p>
      <w:p w:rsidR="00F64CE3" w:rsidRPr="00D950EC" w:rsidRDefault="00F64CE3" w:rsidP="00D950EC">
        <w:pPr>
          <w:pStyle w:val="Footer"/>
          <w:pBdr>
            <w:top w:val="single" w:sz="4" w:space="1" w:color="D9D9D9" w:themeColor="background1" w:themeShade="D9"/>
          </w:pBdr>
          <w:rPr>
            <w:rFonts w:ascii="Arial Narrow" w:hAnsi="Arial Narrow"/>
            <w:sz w:val="18"/>
            <w:szCs w:val="18"/>
          </w:rPr>
        </w:pPr>
        <w:r>
          <w:rPr>
            <w:rFonts w:ascii="Arial Narrow" w:hAnsi="Arial Narrow"/>
            <w:color w:val="7F7F7F" w:themeColor="background1" w:themeShade="7F"/>
            <w:spacing w:val="60"/>
            <w:sz w:val="18"/>
            <w:szCs w:val="18"/>
          </w:rPr>
          <w:t>Prepared for the Cape Agulhas Municipality [2011]</w:t>
        </w:r>
      </w:p>
    </w:sdtContent>
  </w:sdt>
  <w:p w:rsidR="00F64CE3" w:rsidRDefault="00F64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5A" w:rsidRDefault="00B0235A" w:rsidP="00D950EC">
      <w:r>
        <w:separator/>
      </w:r>
    </w:p>
  </w:footnote>
  <w:footnote w:type="continuationSeparator" w:id="0">
    <w:p w:rsidR="00B0235A" w:rsidRDefault="00B0235A" w:rsidP="00D95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0CC"/>
    <w:multiLevelType w:val="hybridMultilevel"/>
    <w:tmpl w:val="839A20C8"/>
    <w:lvl w:ilvl="0" w:tplc="A4249BAC">
      <w:start w:val="4"/>
      <w:numFmt w:val="lowerRoman"/>
      <w:lvlText w:val="(%1)"/>
      <w:lvlJc w:val="left"/>
      <w:pPr>
        <w:ind w:left="3174" w:hanging="720"/>
      </w:pPr>
      <w:rPr>
        <w:rFonts w:hint="default"/>
      </w:rPr>
    </w:lvl>
    <w:lvl w:ilvl="1" w:tplc="1C090019" w:tentative="1">
      <w:start w:val="1"/>
      <w:numFmt w:val="lowerLetter"/>
      <w:lvlText w:val="%2."/>
      <w:lvlJc w:val="left"/>
      <w:pPr>
        <w:ind w:left="3534" w:hanging="360"/>
      </w:pPr>
    </w:lvl>
    <w:lvl w:ilvl="2" w:tplc="1C09001B" w:tentative="1">
      <w:start w:val="1"/>
      <w:numFmt w:val="lowerRoman"/>
      <w:lvlText w:val="%3."/>
      <w:lvlJc w:val="right"/>
      <w:pPr>
        <w:ind w:left="4254" w:hanging="180"/>
      </w:pPr>
    </w:lvl>
    <w:lvl w:ilvl="3" w:tplc="1C09000F" w:tentative="1">
      <w:start w:val="1"/>
      <w:numFmt w:val="decimal"/>
      <w:lvlText w:val="%4."/>
      <w:lvlJc w:val="left"/>
      <w:pPr>
        <w:ind w:left="4974" w:hanging="360"/>
      </w:pPr>
    </w:lvl>
    <w:lvl w:ilvl="4" w:tplc="1C090019" w:tentative="1">
      <w:start w:val="1"/>
      <w:numFmt w:val="lowerLetter"/>
      <w:lvlText w:val="%5."/>
      <w:lvlJc w:val="left"/>
      <w:pPr>
        <w:ind w:left="5694" w:hanging="360"/>
      </w:pPr>
    </w:lvl>
    <w:lvl w:ilvl="5" w:tplc="1C09001B" w:tentative="1">
      <w:start w:val="1"/>
      <w:numFmt w:val="lowerRoman"/>
      <w:lvlText w:val="%6."/>
      <w:lvlJc w:val="right"/>
      <w:pPr>
        <w:ind w:left="6414" w:hanging="180"/>
      </w:pPr>
    </w:lvl>
    <w:lvl w:ilvl="6" w:tplc="1C09000F" w:tentative="1">
      <w:start w:val="1"/>
      <w:numFmt w:val="decimal"/>
      <w:lvlText w:val="%7."/>
      <w:lvlJc w:val="left"/>
      <w:pPr>
        <w:ind w:left="7134" w:hanging="360"/>
      </w:pPr>
    </w:lvl>
    <w:lvl w:ilvl="7" w:tplc="1C090019" w:tentative="1">
      <w:start w:val="1"/>
      <w:numFmt w:val="lowerLetter"/>
      <w:lvlText w:val="%8."/>
      <w:lvlJc w:val="left"/>
      <w:pPr>
        <w:ind w:left="7854" w:hanging="360"/>
      </w:pPr>
    </w:lvl>
    <w:lvl w:ilvl="8" w:tplc="1C09001B" w:tentative="1">
      <w:start w:val="1"/>
      <w:numFmt w:val="lowerRoman"/>
      <w:lvlText w:val="%9."/>
      <w:lvlJc w:val="right"/>
      <w:pPr>
        <w:ind w:left="8574" w:hanging="180"/>
      </w:pPr>
    </w:lvl>
  </w:abstractNum>
  <w:abstractNum w:abstractNumId="1">
    <w:nsid w:val="019E44E6"/>
    <w:multiLevelType w:val="hybridMultilevel"/>
    <w:tmpl w:val="20B046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857991"/>
    <w:multiLevelType w:val="hybridMultilevel"/>
    <w:tmpl w:val="3ECEE264"/>
    <w:lvl w:ilvl="0" w:tplc="70B67EA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BB67498"/>
    <w:multiLevelType w:val="multilevel"/>
    <w:tmpl w:val="2A3EF6F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BE3424D"/>
    <w:multiLevelType w:val="hybridMultilevel"/>
    <w:tmpl w:val="873EFE8C"/>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E9349C3"/>
    <w:multiLevelType w:val="hybridMultilevel"/>
    <w:tmpl w:val="1552332E"/>
    <w:lvl w:ilvl="0" w:tplc="0AAAA12A">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135439F"/>
    <w:multiLevelType w:val="multilevel"/>
    <w:tmpl w:val="A10A9574"/>
    <w:lvl w:ilvl="0">
      <w:start w:val="1"/>
      <w:numFmt w:val="bullet"/>
      <w:lvlText w:val=""/>
      <w:lvlJc w:val="left"/>
      <w:pPr>
        <w:tabs>
          <w:tab w:val="num" w:pos="360"/>
        </w:tabs>
        <w:ind w:left="360" w:hanging="360"/>
      </w:pPr>
      <w:rPr>
        <w:rFonts w:ascii="Wingdings" w:hAnsi="Wingdings" w:hint="default"/>
        <w:color w:val="00000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2" w:hAnsi="Wingdings 2"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28D6504"/>
    <w:multiLevelType w:val="hybridMultilevel"/>
    <w:tmpl w:val="2BB0462A"/>
    <w:lvl w:ilvl="0" w:tplc="55680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53ED4"/>
    <w:multiLevelType w:val="hybridMultilevel"/>
    <w:tmpl w:val="F5B4975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AB275F"/>
    <w:multiLevelType w:val="hybridMultilevel"/>
    <w:tmpl w:val="D42888EC"/>
    <w:lvl w:ilvl="0" w:tplc="55680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04CAE"/>
    <w:multiLevelType w:val="hybridMultilevel"/>
    <w:tmpl w:val="F7D431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897ED4"/>
    <w:multiLevelType w:val="hybridMultilevel"/>
    <w:tmpl w:val="D05E22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nsid w:val="19B15AE4"/>
    <w:multiLevelType w:val="hybridMultilevel"/>
    <w:tmpl w:val="2280D190"/>
    <w:lvl w:ilvl="0" w:tplc="C5BEA798">
      <w:start w:val="17"/>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BF66D69"/>
    <w:multiLevelType w:val="hybridMultilevel"/>
    <w:tmpl w:val="5106B35E"/>
    <w:lvl w:ilvl="0" w:tplc="1C09000B">
      <w:start w:val="1"/>
      <w:numFmt w:val="bullet"/>
      <w:lvlText w:val=""/>
      <w:lvlJc w:val="left"/>
      <w:pPr>
        <w:ind w:left="2925" w:hanging="360"/>
      </w:pPr>
      <w:rPr>
        <w:rFonts w:ascii="Wingdings" w:hAnsi="Wingdings" w:hint="default"/>
      </w:rPr>
    </w:lvl>
    <w:lvl w:ilvl="1" w:tplc="1C090003" w:tentative="1">
      <w:start w:val="1"/>
      <w:numFmt w:val="bullet"/>
      <w:lvlText w:val="o"/>
      <w:lvlJc w:val="left"/>
      <w:pPr>
        <w:ind w:left="3645" w:hanging="360"/>
      </w:pPr>
      <w:rPr>
        <w:rFonts w:ascii="Courier New" w:hAnsi="Courier New" w:cs="Courier New" w:hint="default"/>
      </w:rPr>
    </w:lvl>
    <w:lvl w:ilvl="2" w:tplc="1C090005" w:tentative="1">
      <w:start w:val="1"/>
      <w:numFmt w:val="bullet"/>
      <w:lvlText w:val=""/>
      <w:lvlJc w:val="left"/>
      <w:pPr>
        <w:ind w:left="4365" w:hanging="360"/>
      </w:pPr>
      <w:rPr>
        <w:rFonts w:ascii="Wingdings" w:hAnsi="Wingdings" w:hint="default"/>
      </w:rPr>
    </w:lvl>
    <w:lvl w:ilvl="3" w:tplc="1C090001" w:tentative="1">
      <w:start w:val="1"/>
      <w:numFmt w:val="bullet"/>
      <w:lvlText w:val=""/>
      <w:lvlJc w:val="left"/>
      <w:pPr>
        <w:ind w:left="5085" w:hanging="360"/>
      </w:pPr>
      <w:rPr>
        <w:rFonts w:ascii="Symbol" w:hAnsi="Symbol" w:hint="default"/>
      </w:rPr>
    </w:lvl>
    <w:lvl w:ilvl="4" w:tplc="1C090003" w:tentative="1">
      <w:start w:val="1"/>
      <w:numFmt w:val="bullet"/>
      <w:lvlText w:val="o"/>
      <w:lvlJc w:val="left"/>
      <w:pPr>
        <w:ind w:left="5805" w:hanging="360"/>
      </w:pPr>
      <w:rPr>
        <w:rFonts w:ascii="Courier New" w:hAnsi="Courier New" w:cs="Courier New" w:hint="default"/>
      </w:rPr>
    </w:lvl>
    <w:lvl w:ilvl="5" w:tplc="1C090005" w:tentative="1">
      <w:start w:val="1"/>
      <w:numFmt w:val="bullet"/>
      <w:lvlText w:val=""/>
      <w:lvlJc w:val="left"/>
      <w:pPr>
        <w:ind w:left="6525" w:hanging="360"/>
      </w:pPr>
      <w:rPr>
        <w:rFonts w:ascii="Wingdings" w:hAnsi="Wingdings" w:hint="default"/>
      </w:rPr>
    </w:lvl>
    <w:lvl w:ilvl="6" w:tplc="1C090001" w:tentative="1">
      <w:start w:val="1"/>
      <w:numFmt w:val="bullet"/>
      <w:lvlText w:val=""/>
      <w:lvlJc w:val="left"/>
      <w:pPr>
        <w:ind w:left="7245" w:hanging="360"/>
      </w:pPr>
      <w:rPr>
        <w:rFonts w:ascii="Symbol" w:hAnsi="Symbol" w:hint="default"/>
      </w:rPr>
    </w:lvl>
    <w:lvl w:ilvl="7" w:tplc="1C090003" w:tentative="1">
      <w:start w:val="1"/>
      <w:numFmt w:val="bullet"/>
      <w:lvlText w:val="o"/>
      <w:lvlJc w:val="left"/>
      <w:pPr>
        <w:ind w:left="7965" w:hanging="360"/>
      </w:pPr>
      <w:rPr>
        <w:rFonts w:ascii="Courier New" w:hAnsi="Courier New" w:cs="Courier New" w:hint="default"/>
      </w:rPr>
    </w:lvl>
    <w:lvl w:ilvl="8" w:tplc="1C090005" w:tentative="1">
      <w:start w:val="1"/>
      <w:numFmt w:val="bullet"/>
      <w:lvlText w:val=""/>
      <w:lvlJc w:val="left"/>
      <w:pPr>
        <w:ind w:left="8685" w:hanging="360"/>
      </w:pPr>
      <w:rPr>
        <w:rFonts w:ascii="Wingdings" w:hAnsi="Wingdings" w:hint="default"/>
      </w:rPr>
    </w:lvl>
  </w:abstractNum>
  <w:abstractNum w:abstractNumId="14">
    <w:nsid w:val="1E5B4429"/>
    <w:multiLevelType w:val="hybridMultilevel"/>
    <w:tmpl w:val="C230592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EBA7AED"/>
    <w:multiLevelType w:val="hybridMultilevel"/>
    <w:tmpl w:val="787A8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0FB6476"/>
    <w:multiLevelType w:val="hybridMultilevel"/>
    <w:tmpl w:val="EEE20492"/>
    <w:lvl w:ilvl="0" w:tplc="3E86240A">
      <w:start w:val="1"/>
      <w:numFmt w:val="lowerRoman"/>
      <w:lvlText w:val="(%1)"/>
      <w:lvlJc w:val="left"/>
      <w:pPr>
        <w:ind w:left="1080" w:hanging="720"/>
      </w:pPr>
      <w:rPr>
        <w:rFonts w:ascii="Arial Narrow" w:hAnsi="Arial Narrow" w:hint="default"/>
        <w:sz w:val="18"/>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25544C0"/>
    <w:multiLevelType w:val="multilevel"/>
    <w:tmpl w:val="645815D2"/>
    <w:lvl w:ilvl="0">
      <w:start w:val="1"/>
      <w:numFmt w:val="bullet"/>
      <w:lvlText w:val=""/>
      <w:lvlJc w:val="left"/>
      <w:pPr>
        <w:ind w:left="405" w:hanging="405"/>
      </w:pPr>
      <w:rPr>
        <w:rFonts w:ascii="Symbol" w:hAnsi="Symbol" w:hint="default"/>
      </w:rPr>
    </w:lvl>
    <w:lvl w:ilvl="1">
      <w:start w:val="7"/>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25DF24DB"/>
    <w:multiLevelType w:val="hybridMultilevel"/>
    <w:tmpl w:val="A6D4B2F4"/>
    <w:lvl w:ilvl="0" w:tplc="54A82480">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nsid w:val="344627D3"/>
    <w:multiLevelType w:val="hybridMultilevel"/>
    <w:tmpl w:val="EFF63AF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nsid w:val="3F73721B"/>
    <w:multiLevelType w:val="hybridMultilevel"/>
    <w:tmpl w:val="B358B078"/>
    <w:lvl w:ilvl="0" w:tplc="55680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B2425"/>
    <w:multiLevelType w:val="hybridMultilevel"/>
    <w:tmpl w:val="A76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92A3D"/>
    <w:multiLevelType w:val="hybridMultilevel"/>
    <w:tmpl w:val="548AA8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66B2BC5"/>
    <w:multiLevelType w:val="hybridMultilevel"/>
    <w:tmpl w:val="C706C4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A15F6C"/>
    <w:multiLevelType w:val="multilevel"/>
    <w:tmpl w:val="18C6C076"/>
    <w:lvl w:ilvl="0">
      <w:start w:val="22"/>
      <w:numFmt w:val="decimal"/>
      <w:lvlText w:val="%1."/>
      <w:lvlJc w:val="left"/>
      <w:pPr>
        <w:ind w:left="405" w:hanging="405"/>
      </w:pPr>
      <w:rPr>
        <w:rFonts w:hint="default"/>
        <w:b w:val="0"/>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49FF7792"/>
    <w:multiLevelType w:val="hybridMultilevel"/>
    <w:tmpl w:val="7B608254"/>
    <w:lvl w:ilvl="0" w:tplc="66C2BA2A">
      <w:start w:val="1"/>
      <w:numFmt w:val="lowerRoman"/>
      <w:lvlText w:val="(%1)"/>
      <w:lvlJc w:val="left"/>
      <w:pPr>
        <w:ind w:left="1080" w:hanging="720"/>
      </w:pPr>
      <w:rPr>
        <w:rFonts w:ascii="Arial Narrow" w:hAnsi="Arial Narrow" w:hint="default"/>
        <w:sz w:val="1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C6337E3"/>
    <w:multiLevelType w:val="hybridMultilevel"/>
    <w:tmpl w:val="609CC05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573AE11C">
      <w:start w:val="1"/>
      <w:numFmt w:val="lowerLetter"/>
      <w:lvlText w:val="(%3)"/>
      <w:lvlJc w:val="left"/>
      <w:pPr>
        <w:ind w:left="2700" w:hanging="720"/>
      </w:pPr>
      <w:rPr>
        <w:rFonts w:cs="Times New Roman" w:hint="default"/>
      </w:rPr>
    </w:lvl>
    <w:lvl w:ilvl="3" w:tplc="76D2DF90">
      <w:start w:val="3"/>
      <w:numFmt w:val="decimal"/>
      <w:lvlText w:val="%4"/>
      <w:lvlJc w:val="left"/>
      <w:pPr>
        <w:ind w:left="2880" w:hanging="360"/>
      </w:pPr>
      <w:rPr>
        <w:rFonts w:cs="Times New Roman" w:hint="default"/>
      </w:rPr>
    </w:lvl>
    <w:lvl w:ilvl="4" w:tplc="69D4552E">
      <w:start w:val="1"/>
      <w:numFmt w:val="lowerLetter"/>
      <w:lvlText w:val="(%5)"/>
      <w:lvlJc w:val="left"/>
      <w:pPr>
        <w:ind w:left="3600" w:hanging="360"/>
      </w:pPr>
      <w:rPr>
        <w:rFonts w:cs="Times New Roman" w:hint="default"/>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D185E12"/>
    <w:multiLevelType w:val="multilevel"/>
    <w:tmpl w:val="4344E1CC"/>
    <w:lvl w:ilvl="0">
      <w:start w:val="17"/>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934FB8"/>
    <w:multiLevelType w:val="multilevel"/>
    <w:tmpl w:val="2F4E1F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1A90366"/>
    <w:multiLevelType w:val="hybridMultilevel"/>
    <w:tmpl w:val="CF7EA138"/>
    <w:lvl w:ilvl="0" w:tplc="6128B518">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F72A4F"/>
    <w:multiLevelType w:val="hybridMultilevel"/>
    <w:tmpl w:val="C16036D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nsid w:val="5B510A0E"/>
    <w:multiLevelType w:val="hybridMultilevel"/>
    <w:tmpl w:val="D764B966"/>
    <w:lvl w:ilvl="0" w:tplc="1C09000B">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5F300E60"/>
    <w:multiLevelType w:val="hybridMultilevel"/>
    <w:tmpl w:val="A9A0E60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1D576E9"/>
    <w:multiLevelType w:val="multilevel"/>
    <w:tmpl w:val="83F60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6786439"/>
    <w:multiLevelType w:val="hybridMultilevel"/>
    <w:tmpl w:val="4D540568"/>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2DEC3DD0">
      <w:start w:val="1"/>
      <w:numFmt w:val="lowerRoman"/>
      <w:lvlText w:val="(%3)"/>
      <w:lvlJc w:val="left"/>
      <w:pPr>
        <w:ind w:left="2700" w:hanging="720"/>
      </w:pPr>
      <w:rPr>
        <w:rFonts w:cs="Times New Roman" w:hint="default"/>
      </w:rPr>
    </w:lvl>
    <w:lvl w:ilvl="3" w:tplc="76D2DF90">
      <w:start w:val="3"/>
      <w:numFmt w:val="decimal"/>
      <w:lvlText w:val="%4"/>
      <w:lvlJc w:val="left"/>
      <w:pPr>
        <w:ind w:left="2880" w:hanging="360"/>
      </w:pPr>
      <w:rPr>
        <w:rFonts w:cs="Times New Roman" w:hint="default"/>
      </w:rPr>
    </w:lvl>
    <w:lvl w:ilvl="4" w:tplc="69D4552E">
      <w:start w:val="1"/>
      <w:numFmt w:val="lowerLetter"/>
      <w:lvlText w:val="(%5)"/>
      <w:lvlJc w:val="left"/>
      <w:pPr>
        <w:ind w:left="900" w:hanging="360"/>
      </w:pPr>
      <w:rPr>
        <w:rFonts w:cs="Times New Roman" w:hint="default"/>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7DC415C"/>
    <w:multiLevelType w:val="hybridMultilevel"/>
    <w:tmpl w:val="4E380FF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6">
    <w:nsid w:val="6FA84308"/>
    <w:multiLevelType w:val="hybridMultilevel"/>
    <w:tmpl w:val="D37A972A"/>
    <w:lvl w:ilvl="0" w:tplc="4C20E766">
      <w:start w:val="1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62D6F0D"/>
    <w:multiLevelType w:val="hybridMultilevel"/>
    <w:tmpl w:val="0DE8EE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752487D"/>
    <w:multiLevelType w:val="multilevel"/>
    <w:tmpl w:val="5D9A5E4E"/>
    <w:lvl w:ilvl="0">
      <w:start w:val="8"/>
      <w:numFmt w:val="decimal"/>
      <w:pStyle w:val="Caption"/>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nsid w:val="77D33EAF"/>
    <w:multiLevelType w:val="hybridMultilevel"/>
    <w:tmpl w:val="1EC267D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8580BDC"/>
    <w:multiLevelType w:val="hybridMultilevel"/>
    <w:tmpl w:val="7012C82C"/>
    <w:lvl w:ilvl="0" w:tplc="04090003">
      <w:start w:val="1"/>
      <w:numFmt w:val="bullet"/>
      <w:lvlText w:val="o"/>
      <w:lvlJc w:val="left"/>
      <w:pPr>
        <w:ind w:left="1080" w:hanging="360"/>
      </w:pPr>
      <w:rPr>
        <w:rFonts w:ascii="Courier New" w:hAnsi="Courier New" w:hint="default"/>
        <w:color w:val="auto"/>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1">
    <w:nsid w:val="7A0904E1"/>
    <w:multiLevelType w:val="hybridMultilevel"/>
    <w:tmpl w:val="29E21B9C"/>
    <w:lvl w:ilvl="0" w:tplc="04090003">
      <w:start w:val="1"/>
      <w:numFmt w:val="lowerLetter"/>
      <w:lvlText w:val="%1)"/>
      <w:lvlJc w:val="left"/>
      <w:pPr>
        <w:tabs>
          <w:tab w:val="num" w:pos="1327"/>
        </w:tabs>
        <w:ind w:left="1327" w:hanging="425"/>
      </w:pPr>
      <w:rPr>
        <w:rFonts w:cs="Times New Roman" w:hint="default"/>
      </w:rPr>
    </w:lvl>
    <w:lvl w:ilvl="1" w:tplc="08090019">
      <w:start w:val="1"/>
      <w:numFmt w:val="lowerRoman"/>
      <w:lvlText w:val="%2)"/>
      <w:lvlJc w:val="left"/>
      <w:pPr>
        <w:tabs>
          <w:tab w:val="num" w:pos="1800"/>
        </w:tabs>
        <w:ind w:left="1506" w:hanging="426"/>
      </w:pPr>
      <w:rPr>
        <w:rFonts w:cs="Times New Roman" w:hint="default"/>
      </w:rPr>
    </w:lvl>
    <w:lvl w:ilvl="2" w:tplc="0809001B">
      <w:start w:val="1"/>
      <w:numFmt w:val="bullet"/>
      <w:lvlText w:val=""/>
      <w:lvlJc w:val="left"/>
      <w:pPr>
        <w:tabs>
          <w:tab w:val="num" w:pos="2340"/>
        </w:tabs>
        <w:ind w:left="2340" w:hanging="360"/>
      </w:pPr>
      <w:rPr>
        <w:rFonts w:ascii="Symbol" w:hAnsi="Symbol" w:hint="default"/>
      </w:rPr>
    </w:lvl>
    <w:lvl w:ilvl="3" w:tplc="0809000F">
      <w:start w:val="5"/>
      <w:numFmt w:val="upperLetter"/>
      <w:lvlText w:val="%4."/>
      <w:lvlJc w:val="left"/>
      <w:pPr>
        <w:ind w:left="2880" w:hanging="360"/>
      </w:pPr>
      <w:rPr>
        <w:rFonts w:cs="Times New Roman" w:hint="default"/>
      </w:rPr>
    </w:lvl>
    <w:lvl w:ilvl="4" w:tplc="08090019">
      <w:start w:val="18"/>
      <w:numFmt w:val="decimal"/>
      <w:lvlText w:val="%5."/>
      <w:lvlJc w:val="left"/>
      <w:pPr>
        <w:ind w:left="3600" w:hanging="360"/>
      </w:pPr>
      <w:rPr>
        <w:rFonts w:cs="Times New Roman" w:hint="default"/>
      </w:rPr>
    </w:lvl>
    <w:lvl w:ilvl="5" w:tplc="0809001B">
      <w:start w:val="1"/>
      <w:numFmt w:val="lowerLetter"/>
      <w:lvlText w:val="(%6)"/>
      <w:lvlJc w:val="left"/>
      <w:pPr>
        <w:ind w:left="4500" w:hanging="360"/>
      </w:pPr>
      <w:rPr>
        <w:rFonts w:cs="Times New Roman" w:hint="default"/>
      </w:rPr>
    </w:lvl>
    <w:lvl w:ilvl="6" w:tplc="ABDE0370">
      <w:start w:val="3"/>
      <w:numFmt w:val="decimal"/>
      <w:lvlText w:val="%7"/>
      <w:lvlJc w:val="left"/>
      <w:pPr>
        <w:ind w:left="5040" w:hanging="360"/>
      </w:pPr>
      <w:rPr>
        <w:rFonts w:cs="Times New Roman" w:hint="default"/>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D2559FD"/>
    <w:multiLevelType w:val="hybridMultilevel"/>
    <w:tmpl w:val="04E2C844"/>
    <w:lvl w:ilvl="0" w:tplc="6DBA055E">
      <w:start w:val="1"/>
      <w:numFmt w:val="bullet"/>
      <w:lvlText w:val=""/>
      <w:lvlJc w:val="left"/>
      <w:pPr>
        <w:tabs>
          <w:tab w:val="num" w:pos="927"/>
        </w:tabs>
        <w:ind w:left="927" w:hanging="360"/>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3">
    <w:nsid w:val="7FC910AA"/>
    <w:multiLevelType w:val="multilevel"/>
    <w:tmpl w:val="F1562E64"/>
    <w:lvl w:ilvl="0">
      <w:start w:val="12"/>
      <w:numFmt w:val="decimal"/>
      <w:lvlText w:val="%1."/>
      <w:lvlJc w:val="left"/>
      <w:pPr>
        <w:ind w:left="405" w:hanging="405"/>
      </w:pPr>
      <w:rPr>
        <w:rFonts w:cs="Times New Roman" w:hint="default"/>
        <w:color w:val="000000"/>
      </w:rPr>
    </w:lvl>
    <w:lvl w:ilvl="1">
      <w:start w:val="2"/>
      <w:numFmt w:val="decimal"/>
      <w:lvlText w:val="%1.%2."/>
      <w:lvlJc w:val="left"/>
      <w:pPr>
        <w:ind w:left="405" w:hanging="40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1"/>
  </w:num>
  <w:num w:numId="2">
    <w:abstractNumId w:val="15"/>
  </w:num>
  <w:num w:numId="3">
    <w:abstractNumId w:val="38"/>
  </w:num>
  <w:num w:numId="4">
    <w:abstractNumId w:val="3"/>
  </w:num>
  <w:num w:numId="5">
    <w:abstractNumId w:val="12"/>
  </w:num>
  <w:num w:numId="6">
    <w:abstractNumId w:val="33"/>
  </w:num>
  <w:num w:numId="7">
    <w:abstractNumId w:val="28"/>
  </w:num>
  <w:num w:numId="8">
    <w:abstractNumId w:val="18"/>
  </w:num>
  <w:num w:numId="9">
    <w:abstractNumId w:val="19"/>
  </w:num>
  <w:num w:numId="10">
    <w:abstractNumId w:val="2"/>
  </w:num>
  <w:num w:numId="11">
    <w:abstractNumId w:val="25"/>
  </w:num>
  <w:num w:numId="12">
    <w:abstractNumId w:val="16"/>
  </w:num>
  <w:num w:numId="13">
    <w:abstractNumId w:val="6"/>
  </w:num>
  <w:num w:numId="14">
    <w:abstractNumId w:val="24"/>
  </w:num>
  <w:num w:numId="15">
    <w:abstractNumId w:val="39"/>
  </w:num>
  <w:num w:numId="16">
    <w:abstractNumId w:val="8"/>
  </w:num>
  <w:num w:numId="17">
    <w:abstractNumId w:val="37"/>
  </w:num>
  <w:num w:numId="18">
    <w:abstractNumId w:val="29"/>
  </w:num>
  <w:num w:numId="19">
    <w:abstractNumId w:val="41"/>
  </w:num>
  <w:num w:numId="20">
    <w:abstractNumId w:val="34"/>
  </w:num>
  <w:num w:numId="21">
    <w:abstractNumId w:val="11"/>
  </w:num>
  <w:num w:numId="22">
    <w:abstractNumId w:val="30"/>
  </w:num>
  <w:num w:numId="23">
    <w:abstractNumId w:val="35"/>
  </w:num>
  <w:num w:numId="24">
    <w:abstractNumId w:val="42"/>
  </w:num>
  <w:num w:numId="25">
    <w:abstractNumId w:val="17"/>
  </w:num>
  <w:num w:numId="26">
    <w:abstractNumId w:val="23"/>
  </w:num>
  <w:num w:numId="27">
    <w:abstractNumId w:val="5"/>
  </w:num>
  <w:num w:numId="28">
    <w:abstractNumId w:val="21"/>
  </w:num>
  <w:num w:numId="29">
    <w:abstractNumId w:val="26"/>
  </w:num>
  <w:num w:numId="30">
    <w:abstractNumId w:val="27"/>
  </w:num>
  <w:num w:numId="31">
    <w:abstractNumId w:val="20"/>
  </w:num>
  <w:num w:numId="32">
    <w:abstractNumId w:val="9"/>
  </w:num>
  <w:num w:numId="33">
    <w:abstractNumId w:val="7"/>
  </w:num>
  <w:num w:numId="34">
    <w:abstractNumId w:val="40"/>
  </w:num>
  <w:num w:numId="35">
    <w:abstractNumId w:val="36"/>
  </w:num>
  <w:num w:numId="36">
    <w:abstractNumId w:val="0"/>
  </w:num>
  <w:num w:numId="37">
    <w:abstractNumId w:val="14"/>
  </w:num>
  <w:num w:numId="38">
    <w:abstractNumId w:val="10"/>
  </w:num>
  <w:num w:numId="39">
    <w:abstractNumId w:val="32"/>
  </w:num>
  <w:num w:numId="40">
    <w:abstractNumId w:val="13"/>
  </w:num>
  <w:num w:numId="41">
    <w:abstractNumId w:val="4"/>
  </w:num>
  <w:num w:numId="42">
    <w:abstractNumId w:val="22"/>
  </w:num>
  <w:num w:numId="43">
    <w:abstractNumId w:val="43"/>
  </w:num>
  <w:num w:numId="44">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E6D9E"/>
    <w:rsid w:val="00000CE4"/>
    <w:rsid w:val="000013BC"/>
    <w:rsid w:val="00001406"/>
    <w:rsid w:val="00003E00"/>
    <w:rsid w:val="00003F0D"/>
    <w:rsid w:val="00013B57"/>
    <w:rsid w:val="000142FE"/>
    <w:rsid w:val="000174F5"/>
    <w:rsid w:val="00022058"/>
    <w:rsid w:val="000273D9"/>
    <w:rsid w:val="000309DC"/>
    <w:rsid w:val="00035000"/>
    <w:rsid w:val="00040351"/>
    <w:rsid w:val="000406A7"/>
    <w:rsid w:val="000547D4"/>
    <w:rsid w:val="00054B40"/>
    <w:rsid w:val="000570DC"/>
    <w:rsid w:val="00057A21"/>
    <w:rsid w:val="00064261"/>
    <w:rsid w:val="000646D5"/>
    <w:rsid w:val="000663A3"/>
    <w:rsid w:val="0006643E"/>
    <w:rsid w:val="000672F7"/>
    <w:rsid w:val="00070054"/>
    <w:rsid w:val="00071A8D"/>
    <w:rsid w:val="00075900"/>
    <w:rsid w:val="00080EF4"/>
    <w:rsid w:val="00082DD5"/>
    <w:rsid w:val="00084720"/>
    <w:rsid w:val="00085C85"/>
    <w:rsid w:val="0008757E"/>
    <w:rsid w:val="00093DD8"/>
    <w:rsid w:val="00096DDC"/>
    <w:rsid w:val="000A1EAC"/>
    <w:rsid w:val="000A3491"/>
    <w:rsid w:val="000A6C3C"/>
    <w:rsid w:val="000B101A"/>
    <w:rsid w:val="000B3253"/>
    <w:rsid w:val="000B3E6F"/>
    <w:rsid w:val="000B60F8"/>
    <w:rsid w:val="000C2A30"/>
    <w:rsid w:val="000C3573"/>
    <w:rsid w:val="000C5655"/>
    <w:rsid w:val="000C5C4F"/>
    <w:rsid w:val="000D4F0B"/>
    <w:rsid w:val="000D4F5B"/>
    <w:rsid w:val="000E26B4"/>
    <w:rsid w:val="000E385C"/>
    <w:rsid w:val="000F08BE"/>
    <w:rsid w:val="000F199D"/>
    <w:rsid w:val="000F2193"/>
    <w:rsid w:val="000F25C9"/>
    <w:rsid w:val="000F3929"/>
    <w:rsid w:val="000F4B65"/>
    <w:rsid w:val="000F513C"/>
    <w:rsid w:val="000F5F07"/>
    <w:rsid w:val="000F74BB"/>
    <w:rsid w:val="0010034F"/>
    <w:rsid w:val="001055AA"/>
    <w:rsid w:val="001156AA"/>
    <w:rsid w:val="00120FBD"/>
    <w:rsid w:val="00121631"/>
    <w:rsid w:val="001273F0"/>
    <w:rsid w:val="0013278A"/>
    <w:rsid w:val="00134597"/>
    <w:rsid w:val="00136799"/>
    <w:rsid w:val="00142BE1"/>
    <w:rsid w:val="00143101"/>
    <w:rsid w:val="00144D45"/>
    <w:rsid w:val="00145A6B"/>
    <w:rsid w:val="00147A05"/>
    <w:rsid w:val="00150944"/>
    <w:rsid w:val="0015487D"/>
    <w:rsid w:val="00155629"/>
    <w:rsid w:val="00167339"/>
    <w:rsid w:val="00172404"/>
    <w:rsid w:val="001749A5"/>
    <w:rsid w:val="001768EA"/>
    <w:rsid w:val="001808B3"/>
    <w:rsid w:val="00185351"/>
    <w:rsid w:val="00191120"/>
    <w:rsid w:val="001919AE"/>
    <w:rsid w:val="00192613"/>
    <w:rsid w:val="001A2053"/>
    <w:rsid w:val="001A2510"/>
    <w:rsid w:val="001A43F4"/>
    <w:rsid w:val="001A7498"/>
    <w:rsid w:val="001C0379"/>
    <w:rsid w:val="001C4573"/>
    <w:rsid w:val="001C6AD7"/>
    <w:rsid w:val="001D1448"/>
    <w:rsid w:val="001D3965"/>
    <w:rsid w:val="001D49F6"/>
    <w:rsid w:val="001D7E7D"/>
    <w:rsid w:val="001E1113"/>
    <w:rsid w:val="001F3B89"/>
    <w:rsid w:val="001F4392"/>
    <w:rsid w:val="001F65AF"/>
    <w:rsid w:val="001F6E78"/>
    <w:rsid w:val="001F77CF"/>
    <w:rsid w:val="00200B32"/>
    <w:rsid w:val="0020228F"/>
    <w:rsid w:val="002023CA"/>
    <w:rsid w:val="00210AFC"/>
    <w:rsid w:val="00210DE1"/>
    <w:rsid w:val="00212BE4"/>
    <w:rsid w:val="00213480"/>
    <w:rsid w:val="002156EF"/>
    <w:rsid w:val="00217CEC"/>
    <w:rsid w:val="00221673"/>
    <w:rsid w:val="00221A36"/>
    <w:rsid w:val="00222E42"/>
    <w:rsid w:val="002253EB"/>
    <w:rsid w:val="00231E3E"/>
    <w:rsid w:val="0023708E"/>
    <w:rsid w:val="002454CA"/>
    <w:rsid w:val="00256223"/>
    <w:rsid w:val="00257931"/>
    <w:rsid w:val="00257DA7"/>
    <w:rsid w:val="00263D72"/>
    <w:rsid w:val="00264EFF"/>
    <w:rsid w:val="00265844"/>
    <w:rsid w:val="00271A1D"/>
    <w:rsid w:val="00272CEC"/>
    <w:rsid w:val="00273A33"/>
    <w:rsid w:val="00275B79"/>
    <w:rsid w:val="00276784"/>
    <w:rsid w:val="00281497"/>
    <w:rsid w:val="00282806"/>
    <w:rsid w:val="00285D4A"/>
    <w:rsid w:val="00290A12"/>
    <w:rsid w:val="002961C5"/>
    <w:rsid w:val="00297643"/>
    <w:rsid w:val="002A7FBC"/>
    <w:rsid w:val="002B2E6A"/>
    <w:rsid w:val="002B5FED"/>
    <w:rsid w:val="002C1CA9"/>
    <w:rsid w:val="002C4911"/>
    <w:rsid w:val="002C4D86"/>
    <w:rsid w:val="002D1582"/>
    <w:rsid w:val="002D5462"/>
    <w:rsid w:val="002E034B"/>
    <w:rsid w:val="002E0C53"/>
    <w:rsid w:val="002E2FA0"/>
    <w:rsid w:val="002E31E8"/>
    <w:rsid w:val="002E4559"/>
    <w:rsid w:val="002E4703"/>
    <w:rsid w:val="002E611C"/>
    <w:rsid w:val="002E681E"/>
    <w:rsid w:val="002F61EA"/>
    <w:rsid w:val="00305A4B"/>
    <w:rsid w:val="0030712E"/>
    <w:rsid w:val="003151CA"/>
    <w:rsid w:val="00316D28"/>
    <w:rsid w:val="0031712B"/>
    <w:rsid w:val="00326FEB"/>
    <w:rsid w:val="00327D7B"/>
    <w:rsid w:val="00327F7E"/>
    <w:rsid w:val="00327FC2"/>
    <w:rsid w:val="0033312D"/>
    <w:rsid w:val="0033698E"/>
    <w:rsid w:val="00337E02"/>
    <w:rsid w:val="00342290"/>
    <w:rsid w:val="00345925"/>
    <w:rsid w:val="003459F1"/>
    <w:rsid w:val="00347366"/>
    <w:rsid w:val="00356103"/>
    <w:rsid w:val="003567C6"/>
    <w:rsid w:val="003577E2"/>
    <w:rsid w:val="00357EA4"/>
    <w:rsid w:val="00360059"/>
    <w:rsid w:val="00363356"/>
    <w:rsid w:val="00364171"/>
    <w:rsid w:val="0036426B"/>
    <w:rsid w:val="00364FAE"/>
    <w:rsid w:val="003677EE"/>
    <w:rsid w:val="003717A8"/>
    <w:rsid w:val="0037305E"/>
    <w:rsid w:val="00373350"/>
    <w:rsid w:val="003744D8"/>
    <w:rsid w:val="00375DD8"/>
    <w:rsid w:val="003763E4"/>
    <w:rsid w:val="003770D3"/>
    <w:rsid w:val="00377110"/>
    <w:rsid w:val="00382BDF"/>
    <w:rsid w:val="00382EBB"/>
    <w:rsid w:val="00383F76"/>
    <w:rsid w:val="00384FC1"/>
    <w:rsid w:val="0039169D"/>
    <w:rsid w:val="00392395"/>
    <w:rsid w:val="003963B3"/>
    <w:rsid w:val="003A029C"/>
    <w:rsid w:val="003A77EB"/>
    <w:rsid w:val="003B1820"/>
    <w:rsid w:val="003B208F"/>
    <w:rsid w:val="003B30B0"/>
    <w:rsid w:val="003B650E"/>
    <w:rsid w:val="003C08C9"/>
    <w:rsid w:val="003C71DC"/>
    <w:rsid w:val="003C77BC"/>
    <w:rsid w:val="003D0939"/>
    <w:rsid w:val="003D20F3"/>
    <w:rsid w:val="003D495D"/>
    <w:rsid w:val="003D50C5"/>
    <w:rsid w:val="003E2685"/>
    <w:rsid w:val="003F1A4D"/>
    <w:rsid w:val="003F4156"/>
    <w:rsid w:val="003F4A64"/>
    <w:rsid w:val="003F5281"/>
    <w:rsid w:val="00401F24"/>
    <w:rsid w:val="004025CE"/>
    <w:rsid w:val="004057DA"/>
    <w:rsid w:val="00407D64"/>
    <w:rsid w:val="00407EEB"/>
    <w:rsid w:val="00407EF8"/>
    <w:rsid w:val="00411A93"/>
    <w:rsid w:val="0041296C"/>
    <w:rsid w:val="00417292"/>
    <w:rsid w:val="00420298"/>
    <w:rsid w:val="00422BFE"/>
    <w:rsid w:val="00424A1A"/>
    <w:rsid w:val="00424D93"/>
    <w:rsid w:val="00426415"/>
    <w:rsid w:val="00426CA1"/>
    <w:rsid w:val="004326DE"/>
    <w:rsid w:val="00435E79"/>
    <w:rsid w:val="00435F4B"/>
    <w:rsid w:val="004449A7"/>
    <w:rsid w:val="00444B43"/>
    <w:rsid w:val="0044586F"/>
    <w:rsid w:val="00446800"/>
    <w:rsid w:val="00447FE1"/>
    <w:rsid w:val="0045051F"/>
    <w:rsid w:val="004517C9"/>
    <w:rsid w:val="00452D25"/>
    <w:rsid w:val="004562C9"/>
    <w:rsid w:val="00457016"/>
    <w:rsid w:val="004615D6"/>
    <w:rsid w:val="00466E0E"/>
    <w:rsid w:val="004716F7"/>
    <w:rsid w:val="00472428"/>
    <w:rsid w:val="00477797"/>
    <w:rsid w:val="0048114E"/>
    <w:rsid w:val="0048277B"/>
    <w:rsid w:val="0048447A"/>
    <w:rsid w:val="004867A7"/>
    <w:rsid w:val="00487C86"/>
    <w:rsid w:val="0049125C"/>
    <w:rsid w:val="004934BD"/>
    <w:rsid w:val="004944C8"/>
    <w:rsid w:val="004A2090"/>
    <w:rsid w:val="004A21BD"/>
    <w:rsid w:val="004A5DB6"/>
    <w:rsid w:val="004A5EC2"/>
    <w:rsid w:val="004C18F0"/>
    <w:rsid w:val="004C432B"/>
    <w:rsid w:val="004C4E91"/>
    <w:rsid w:val="004D30C9"/>
    <w:rsid w:val="004D3354"/>
    <w:rsid w:val="004E4458"/>
    <w:rsid w:val="004E4FA2"/>
    <w:rsid w:val="004E6004"/>
    <w:rsid w:val="004F1037"/>
    <w:rsid w:val="004F3F48"/>
    <w:rsid w:val="00503722"/>
    <w:rsid w:val="005062FC"/>
    <w:rsid w:val="005126C2"/>
    <w:rsid w:val="005172B3"/>
    <w:rsid w:val="005225B9"/>
    <w:rsid w:val="00530E33"/>
    <w:rsid w:val="005325A2"/>
    <w:rsid w:val="005434F5"/>
    <w:rsid w:val="0055130D"/>
    <w:rsid w:val="00553E2D"/>
    <w:rsid w:val="00554FB3"/>
    <w:rsid w:val="0056598E"/>
    <w:rsid w:val="00566944"/>
    <w:rsid w:val="00572066"/>
    <w:rsid w:val="005750B7"/>
    <w:rsid w:val="00576AAA"/>
    <w:rsid w:val="00577E48"/>
    <w:rsid w:val="00586C24"/>
    <w:rsid w:val="005936A5"/>
    <w:rsid w:val="00594CEB"/>
    <w:rsid w:val="005970E1"/>
    <w:rsid w:val="005A6DD1"/>
    <w:rsid w:val="005A799A"/>
    <w:rsid w:val="005B01D7"/>
    <w:rsid w:val="005B0425"/>
    <w:rsid w:val="005B1BE8"/>
    <w:rsid w:val="005B337C"/>
    <w:rsid w:val="005C482E"/>
    <w:rsid w:val="005C578C"/>
    <w:rsid w:val="005C6C6F"/>
    <w:rsid w:val="005C6DAF"/>
    <w:rsid w:val="005D7242"/>
    <w:rsid w:val="005E27B7"/>
    <w:rsid w:val="005E6BCA"/>
    <w:rsid w:val="005E7CB7"/>
    <w:rsid w:val="005F1877"/>
    <w:rsid w:val="005F554A"/>
    <w:rsid w:val="005F72C9"/>
    <w:rsid w:val="00601F3B"/>
    <w:rsid w:val="00603FC0"/>
    <w:rsid w:val="00611DF1"/>
    <w:rsid w:val="00614281"/>
    <w:rsid w:val="006174C5"/>
    <w:rsid w:val="00624B2F"/>
    <w:rsid w:val="0064405C"/>
    <w:rsid w:val="00645A0B"/>
    <w:rsid w:val="00650DEE"/>
    <w:rsid w:val="00653DBA"/>
    <w:rsid w:val="00654D0E"/>
    <w:rsid w:val="00657A28"/>
    <w:rsid w:val="00661A6B"/>
    <w:rsid w:val="00662BA6"/>
    <w:rsid w:val="00666651"/>
    <w:rsid w:val="00673B17"/>
    <w:rsid w:val="00674A55"/>
    <w:rsid w:val="00674C31"/>
    <w:rsid w:val="00674CA8"/>
    <w:rsid w:val="00674EB1"/>
    <w:rsid w:val="00675E36"/>
    <w:rsid w:val="00676A06"/>
    <w:rsid w:val="006771AB"/>
    <w:rsid w:val="00685889"/>
    <w:rsid w:val="0069007C"/>
    <w:rsid w:val="006937D9"/>
    <w:rsid w:val="00693A06"/>
    <w:rsid w:val="006B475E"/>
    <w:rsid w:val="006C07EA"/>
    <w:rsid w:val="006C24F5"/>
    <w:rsid w:val="006C4F8F"/>
    <w:rsid w:val="006D5555"/>
    <w:rsid w:val="006E02CC"/>
    <w:rsid w:val="006E3B58"/>
    <w:rsid w:val="006F5C01"/>
    <w:rsid w:val="007004BB"/>
    <w:rsid w:val="00702628"/>
    <w:rsid w:val="007028E9"/>
    <w:rsid w:val="0070528A"/>
    <w:rsid w:val="007070D4"/>
    <w:rsid w:val="00707EE0"/>
    <w:rsid w:val="007111E7"/>
    <w:rsid w:val="00720696"/>
    <w:rsid w:val="00721503"/>
    <w:rsid w:val="007218EA"/>
    <w:rsid w:val="00722ECB"/>
    <w:rsid w:val="0072397A"/>
    <w:rsid w:val="007264DA"/>
    <w:rsid w:val="00732996"/>
    <w:rsid w:val="00732B89"/>
    <w:rsid w:val="0073533E"/>
    <w:rsid w:val="00740DEB"/>
    <w:rsid w:val="0074428C"/>
    <w:rsid w:val="00745B20"/>
    <w:rsid w:val="0076157F"/>
    <w:rsid w:val="0076748D"/>
    <w:rsid w:val="0077014E"/>
    <w:rsid w:val="007731B2"/>
    <w:rsid w:val="00773CFE"/>
    <w:rsid w:val="00782B00"/>
    <w:rsid w:val="00783965"/>
    <w:rsid w:val="00785105"/>
    <w:rsid w:val="00786AAB"/>
    <w:rsid w:val="00790539"/>
    <w:rsid w:val="00793948"/>
    <w:rsid w:val="007945B0"/>
    <w:rsid w:val="00796966"/>
    <w:rsid w:val="007A142F"/>
    <w:rsid w:val="007A54A2"/>
    <w:rsid w:val="007B00D9"/>
    <w:rsid w:val="007B1188"/>
    <w:rsid w:val="007C206E"/>
    <w:rsid w:val="007C4780"/>
    <w:rsid w:val="007D2F39"/>
    <w:rsid w:val="007D4C11"/>
    <w:rsid w:val="007D5CDE"/>
    <w:rsid w:val="007D7853"/>
    <w:rsid w:val="007D7B26"/>
    <w:rsid w:val="007E6D9E"/>
    <w:rsid w:val="007F1E49"/>
    <w:rsid w:val="007F1FF3"/>
    <w:rsid w:val="007F3356"/>
    <w:rsid w:val="007F629A"/>
    <w:rsid w:val="008024B9"/>
    <w:rsid w:val="008045BD"/>
    <w:rsid w:val="00805007"/>
    <w:rsid w:val="00813DEA"/>
    <w:rsid w:val="0081749E"/>
    <w:rsid w:val="00825309"/>
    <w:rsid w:val="00830B04"/>
    <w:rsid w:val="00831377"/>
    <w:rsid w:val="00832CCA"/>
    <w:rsid w:val="008331DE"/>
    <w:rsid w:val="008342BC"/>
    <w:rsid w:val="008374B7"/>
    <w:rsid w:val="008410B1"/>
    <w:rsid w:val="0084167C"/>
    <w:rsid w:val="0084186D"/>
    <w:rsid w:val="00841E53"/>
    <w:rsid w:val="008431C5"/>
    <w:rsid w:val="00846E0A"/>
    <w:rsid w:val="008508F5"/>
    <w:rsid w:val="00865005"/>
    <w:rsid w:val="00866607"/>
    <w:rsid w:val="008707E9"/>
    <w:rsid w:val="008709AA"/>
    <w:rsid w:val="008711F8"/>
    <w:rsid w:val="00873C43"/>
    <w:rsid w:val="00883EFC"/>
    <w:rsid w:val="00890C4A"/>
    <w:rsid w:val="0089464E"/>
    <w:rsid w:val="008A0F22"/>
    <w:rsid w:val="008A18F4"/>
    <w:rsid w:val="008A1AA8"/>
    <w:rsid w:val="008A53AE"/>
    <w:rsid w:val="008A58EC"/>
    <w:rsid w:val="008A5A8F"/>
    <w:rsid w:val="008B4443"/>
    <w:rsid w:val="008B4F7B"/>
    <w:rsid w:val="008B581F"/>
    <w:rsid w:val="008B6313"/>
    <w:rsid w:val="008B6801"/>
    <w:rsid w:val="008C2F15"/>
    <w:rsid w:val="008C37E3"/>
    <w:rsid w:val="008C6B5C"/>
    <w:rsid w:val="008C7163"/>
    <w:rsid w:val="008D0D56"/>
    <w:rsid w:val="008E5F0F"/>
    <w:rsid w:val="008F5D42"/>
    <w:rsid w:val="008F6B83"/>
    <w:rsid w:val="008F79CC"/>
    <w:rsid w:val="00900C4F"/>
    <w:rsid w:val="009017CE"/>
    <w:rsid w:val="0090195B"/>
    <w:rsid w:val="00902A4F"/>
    <w:rsid w:val="00902A59"/>
    <w:rsid w:val="00905388"/>
    <w:rsid w:val="009055CA"/>
    <w:rsid w:val="00905B0C"/>
    <w:rsid w:val="00905BB3"/>
    <w:rsid w:val="0090611C"/>
    <w:rsid w:val="009078A8"/>
    <w:rsid w:val="009161F3"/>
    <w:rsid w:val="00916880"/>
    <w:rsid w:val="00926DE2"/>
    <w:rsid w:val="00927853"/>
    <w:rsid w:val="0093728B"/>
    <w:rsid w:val="009374BA"/>
    <w:rsid w:val="00940BC1"/>
    <w:rsid w:val="00952F5E"/>
    <w:rsid w:val="009552B4"/>
    <w:rsid w:val="00964296"/>
    <w:rsid w:val="00970F30"/>
    <w:rsid w:val="009711AC"/>
    <w:rsid w:val="00971731"/>
    <w:rsid w:val="00971E45"/>
    <w:rsid w:val="009731D8"/>
    <w:rsid w:val="00973AC1"/>
    <w:rsid w:val="00973C37"/>
    <w:rsid w:val="00981331"/>
    <w:rsid w:val="00984243"/>
    <w:rsid w:val="00984F97"/>
    <w:rsid w:val="00995D20"/>
    <w:rsid w:val="009971F4"/>
    <w:rsid w:val="00997721"/>
    <w:rsid w:val="009A021B"/>
    <w:rsid w:val="009A0995"/>
    <w:rsid w:val="009A4005"/>
    <w:rsid w:val="009A5980"/>
    <w:rsid w:val="009A6B11"/>
    <w:rsid w:val="009B1D4E"/>
    <w:rsid w:val="009B25AB"/>
    <w:rsid w:val="009B272C"/>
    <w:rsid w:val="009C1FCA"/>
    <w:rsid w:val="009C32CD"/>
    <w:rsid w:val="009D261F"/>
    <w:rsid w:val="009D38C9"/>
    <w:rsid w:val="009D3B74"/>
    <w:rsid w:val="009D3C7F"/>
    <w:rsid w:val="009D4245"/>
    <w:rsid w:val="009E221A"/>
    <w:rsid w:val="009E4ADC"/>
    <w:rsid w:val="00A01272"/>
    <w:rsid w:val="00A01359"/>
    <w:rsid w:val="00A05990"/>
    <w:rsid w:val="00A074C1"/>
    <w:rsid w:val="00A079DC"/>
    <w:rsid w:val="00A11FF9"/>
    <w:rsid w:val="00A16662"/>
    <w:rsid w:val="00A1707C"/>
    <w:rsid w:val="00A25941"/>
    <w:rsid w:val="00A310C6"/>
    <w:rsid w:val="00A3230A"/>
    <w:rsid w:val="00A3381A"/>
    <w:rsid w:val="00A339D1"/>
    <w:rsid w:val="00A40A9F"/>
    <w:rsid w:val="00A40AF4"/>
    <w:rsid w:val="00A4285A"/>
    <w:rsid w:val="00A43E1E"/>
    <w:rsid w:val="00A47A24"/>
    <w:rsid w:val="00A55A51"/>
    <w:rsid w:val="00A570D2"/>
    <w:rsid w:val="00A571D0"/>
    <w:rsid w:val="00A63B23"/>
    <w:rsid w:val="00A63B96"/>
    <w:rsid w:val="00A67479"/>
    <w:rsid w:val="00A733AE"/>
    <w:rsid w:val="00A73BD6"/>
    <w:rsid w:val="00A76A49"/>
    <w:rsid w:val="00A80262"/>
    <w:rsid w:val="00A83CF8"/>
    <w:rsid w:val="00A973DE"/>
    <w:rsid w:val="00AA350F"/>
    <w:rsid w:val="00AA49CA"/>
    <w:rsid w:val="00AA5DFA"/>
    <w:rsid w:val="00AA6333"/>
    <w:rsid w:val="00AB694C"/>
    <w:rsid w:val="00AB6CAF"/>
    <w:rsid w:val="00AC0310"/>
    <w:rsid w:val="00AC1E2A"/>
    <w:rsid w:val="00AC2465"/>
    <w:rsid w:val="00AC518C"/>
    <w:rsid w:val="00AC53D1"/>
    <w:rsid w:val="00AD038C"/>
    <w:rsid w:val="00AD2656"/>
    <w:rsid w:val="00AD2DB5"/>
    <w:rsid w:val="00AE46DE"/>
    <w:rsid w:val="00AE7522"/>
    <w:rsid w:val="00AF1FBF"/>
    <w:rsid w:val="00B0235A"/>
    <w:rsid w:val="00B064DE"/>
    <w:rsid w:val="00B1057A"/>
    <w:rsid w:val="00B120FB"/>
    <w:rsid w:val="00B22CC9"/>
    <w:rsid w:val="00B24D20"/>
    <w:rsid w:val="00B316C7"/>
    <w:rsid w:val="00B32685"/>
    <w:rsid w:val="00B32D2F"/>
    <w:rsid w:val="00B33C41"/>
    <w:rsid w:val="00B33C97"/>
    <w:rsid w:val="00B42F44"/>
    <w:rsid w:val="00B43757"/>
    <w:rsid w:val="00B464B8"/>
    <w:rsid w:val="00B5095D"/>
    <w:rsid w:val="00B54C05"/>
    <w:rsid w:val="00B57D8C"/>
    <w:rsid w:val="00B63171"/>
    <w:rsid w:val="00B6638C"/>
    <w:rsid w:val="00B6750D"/>
    <w:rsid w:val="00B71B58"/>
    <w:rsid w:val="00B72B3D"/>
    <w:rsid w:val="00B73866"/>
    <w:rsid w:val="00B74787"/>
    <w:rsid w:val="00B86BBC"/>
    <w:rsid w:val="00B87BCE"/>
    <w:rsid w:val="00B87D46"/>
    <w:rsid w:val="00B928DB"/>
    <w:rsid w:val="00B93428"/>
    <w:rsid w:val="00B9553C"/>
    <w:rsid w:val="00B961B9"/>
    <w:rsid w:val="00B979B7"/>
    <w:rsid w:val="00B97D97"/>
    <w:rsid w:val="00BA448F"/>
    <w:rsid w:val="00BA5A73"/>
    <w:rsid w:val="00BB077B"/>
    <w:rsid w:val="00BB6F0A"/>
    <w:rsid w:val="00BC1B69"/>
    <w:rsid w:val="00BD0587"/>
    <w:rsid w:val="00BD5CC3"/>
    <w:rsid w:val="00BD5D90"/>
    <w:rsid w:val="00BD6222"/>
    <w:rsid w:val="00BD6356"/>
    <w:rsid w:val="00BD6C02"/>
    <w:rsid w:val="00BE2D71"/>
    <w:rsid w:val="00BE3BCE"/>
    <w:rsid w:val="00BE72FF"/>
    <w:rsid w:val="00BF4445"/>
    <w:rsid w:val="00C10C98"/>
    <w:rsid w:val="00C225CE"/>
    <w:rsid w:val="00C25029"/>
    <w:rsid w:val="00C338AE"/>
    <w:rsid w:val="00C33ECD"/>
    <w:rsid w:val="00C369D0"/>
    <w:rsid w:val="00C404FD"/>
    <w:rsid w:val="00C40DE5"/>
    <w:rsid w:val="00C4551D"/>
    <w:rsid w:val="00C52A20"/>
    <w:rsid w:val="00C53CCD"/>
    <w:rsid w:val="00C57E67"/>
    <w:rsid w:val="00C62F8F"/>
    <w:rsid w:val="00C6492E"/>
    <w:rsid w:val="00C73D56"/>
    <w:rsid w:val="00C74CC5"/>
    <w:rsid w:val="00C8094D"/>
    <w:rsid w:val="00C810CA"/>
    <w:rsid w:val="00C833B6"/>
    <w:rsid w:val="00C85486"/>
    <w:rsid w:val="00C87842"/>
    <w:rsid w:val="00C917C9"/>
    <w:rsid w:val="00C933F7"/>
    <w:rsid w:val="00C94743"/>
    <w:rsid w:val="00C94B9D"/>
    <w:rsid w:val="00C96A3F"/>
    <w:rsid w:val="00CA0A8E"/>
    <w:rsid w:val="00CA2AE5"/>
    <w:rsid w:val="00CA68A8"/>
    <w:rsid w:val="00CA7696"/>
    <w:rsid w:val="00CB1B7B"/>
    <w:rsid w:val="00CB291F"/>
    <w:rsid w:val="00CC023C"/>
    <w:rsid w:val="00CC6B6C"/>
    <w:rsid w:val="00CC7D2B"/>
    <w:rsid w:val="00CD39C2"/>
    <w:rsid w:val="00CD3AD6"/>
    <w:rsid w:val="00CE0D68"/>
    <w:rsid w:val="00CE0F71"/>
    <w:rsid w:val="00CE1964"/>
    <w:rsid w:val="00CE1A29"/>
    <w:rsid w:val="00CE2094"/>
    <w:rsid w:val="00CE2ECE"/>
    <w:rsid w:val="00CE3112"/>
    <w:rsid w:val="00CE3209"/>
    <w:rsid w:val="00CE7526"/>
    <w:rsid w:val="00CF06A9"/>
    <w:rsid w:val="00CF31A4"/>
    <w:rsid w:val="00CF36F2"/>
    <w:rsid w:val="00CF4E64"/>
    <w:rsid w:val="00D113B3"/>
    <w:rsid w:val="00D1705C"/>
    <w:rsid w:val="00D17C6E"/>
    <w:rsid w:val="00D21AC7"/>
    <w:rsid w:val="00D22E3A"/>
    <w:rsid w:val="00D26816"/>
    <w:rsid w:val="00D31BFA"/>
    <w:rsid w:val="00D3237C"/>
    <w:rsid w:val="00D33EDB"/>
    <w:rsid w:val="00D453E5"/>
    <w:rsid w:val="00D46744"/>
    <w:rsid w:val="00D470C3"/>
    <w:rsid w:val="00D50655"/>
    <w:rsid w:val="00D56170"/>
    <w:rsid w:val="00D563F3"/>
    <w:rsid w:val="00D63E8A"/>
    <w:rsid w:val="00D63EDD"/>
    <w:rsid w:val="00D64A4D"/>
    <w:rsid w:val="00D64CAE"/>
    <w:rsid w:val="00D70798"/>
    <w:rsid w:val="00D7670C"/>
    <w:rsid w:val="00D824A3"/>
    <w:rsid w:val="00D87AAF"/>
    <w:rsid w:val="00D901D0"/>
    <w:rsid w:val="00D950EC"/>
    <w:rsid w:val="00D9640A"/>
    <w:rsid w:val="00DA202A"/>
    <w:rsid w:val="00DA5FB2"/>
    <w:rsid w:val="00DA6209"/>
    <w:rsid w:val="00DA702E"/>
    <w:rsid w:val="00DB7B73"/>
    <w:rsid w:val="00DC05EF"/>
    <w:rsid w:val="00DC1D62"/>
    <w:rsid w:val="00DC3B62"/>
    <w:rsid w:val="00DD13DE"/>
    <w:rsid w:val="00DD1441"/>
    <w:rsid w:val="00DD1479"/>
    <w:rsid w:val="00DD34B7"/>
    <w:rsid w:val="00DE2C48"/>
    <w:rsid w:val="00DE3691"/>
    <w:rsid w:val="00DE38C0"/>
    <w:rsid w:val="00DE4D0A"/>
    <w:rsid w:val="00DE5E53"/>
    <w:rsid w:val="00DE631C"/>
    <w:rsid w:val="00DE7F52"/>
    <w:rsid w:val="00DF2789"/>
    <w:rsid w:val="00DF2A20"/>
    <w:rsid w:val="00E01525"/>
    <w:rsid w:val="00E05E2E"/>
    <w:rsid w:val="00E07100"/>
    <w:rsid w:val="00E07342"/>
    <w:rsid w:val="00E26DCB"/>
    <w:rsid w:val="00E30315"/>
    <w:rsid w:val="00E352B3"/>
    <w:rsid w:val="00E37EA8"/>
    <w:rsid w:val="00E47145"/>
    <w:rsid w:val="00E57BFF"/>
    <w:rsid w:val="00E66620"/>
    <w:rsid w:val="00E67343"/>
    <w:rsid w:val="00E67E66"/>
    <w:rsid w:val="00E710D7"/>
    <w:rsid w:val="00E76456"/>
    <w:rsid w:val="00E80C41"/>
    <w:rsid w:val="00E81469"/>
    <w:rsid w:val="00E83129"/>
    <w:rsid w:val="00E83706"/>
    <w:rsid w:val="00E83917"/>
    <w:rsid w:val="00E83D78"/>
    <w:rsid w:val="00E862BA"/>
    <w:rsid w:val="00E86FDC"/>
    <w:rsid w:val="00E87312"/>
    <w:rsid w:val="00E87A1F"/>
    <w:rsid w:val="00E91D14"/>
    <w:rsid w:val="00E972CB"/>
    <w:rsid w:val="00EA0E35"/>
    <w:rsid w:val="00EA4B32"/>
    <w:rsid w:val="00EA7B43"/>
    <w:rsid w:val="00EB0B17"/>
    <w:rsid w:val="00EB628C"/>
    <w:rsid w:val="00EB63DA"/>
    <w:rsid w:val="00EC0579"/>
    <w:rsid w:val="00EC0E05"/>
    <w:rsid w:val="00EC14C7"/>
    <w:rsid w:val="00EC6FF0"/>
    <w:rsid w:val="00ED0ACD"/>
    <w:rsid w:val="00ED1673"/>
    <w:rsid w:val="00ED1E7D"/>
    <w:rsid w:val="00ED1F98"/>
    <w:rsid w:val="00EE09D7"/>
    <w:rsid w:val="00EE49B3"/>
    <w:rsid w:val="00EE5EAC"/>
    <w:rsid w:val="00EE64FC"/>
    <w:rsid w:val="00EE6656"/>
    <w:rsid w:val="00EF2270"/>
    <w:rsid w:val="00EF565E"/>
    <w:rsid w:val="00EF6884"/>
    <w:rsid w:val="00F04313"/>
    <w:rsid w:val="00F044A0"/>
    <w:rsid w:val="00F04605"/>
    <w:rsid w:val="00F0641C"/>
    <w:rsid w:val="00F11280"/>
    <w:rsid w:val="00F1241B"/>
    <w:rsid w:val="00F13DF5"/>
    <w:rsid w:val="00F13E6F"/>
    <w:rsid w:val="00F1586F"/>
    <w:rsid w:val="00F17953"/>
    <w:rsid w:val="00F21AEC"/>
    <w:rsid w:val="00F22F26"/>
    <w:rsid w:val="00F3202C"/>
    <w:rsid w:val="00F36259"/>
    <w:rsid w:val="00F41D03"/>
    <w:rsid w:val="00F4373E"/>
    <w:rsid w:val="00F4539E"/>
    <w:rsid w:val="00F5141E"/>
    <w:rsid w:val="00F565A6"/>
    <w:rsid w:val="00F61BEC"/>
    <w:rsid w:val="00F64CE3"/>
    <w:rsid w:val="00F64CEE"/>
    <w:rsid w:val="00F71641"/>
    <w:rsid w:val="00F74169"/>
    <w:rsid w:val="00F76111"/>
    <w:rsid w:val="00F761B6"/>
    <w:rsid w:val="00F8561D"/>
    <w:rsid w:val="00F864A3"/>
    <w:rsid w:val="00F869BA"/>
    <w:rsid w:val="00F875B7"/>
    <w:rsid w:val="00F90F63"/>
    <w:rsid w:val="00F9393B"/>
    <w:rsid w:val="00F94433"/>
    <w:rsid w:val="00F97AD9"/>
    <w:rsid w:val="00FA35F5"/>
    <w:rsid w:val="00FA5671"/>
    <w:rsid w:val="00FB6AF2"/>
    <w:rsid w:val="00FC7AE4"/>
    <w:rsid w:val="00FC7D3A"/>
    <w:rsid w:val="00FD1A17"/>
    <w:rsid w:val="00FD424B"/>
    <w:rsid w:val="00FE271C"/>
    <w:rsid w:val="00FE3ED8"/>
    <w:rsid w:val="00FE4A31"/>
    <w:rsid w:val="00FF2931"/>
    <w:rsid w:val="00FF345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9E"/>
    <w:pPr>
      <w:spacing w:after="0" w:line="240" w:lineRule="auto"/>
    </w:pPr>
    <w:rPr>
      <w:rFonts w:ascii="Arial" w:eastAsia="Times New Roman" w:hAnsi="Arial" w:cs="Times New Roman"/>
      <w:lang w:val="en-GB"/>
    </w:rPr>
  </w:style>
  <w:style w:type="paragraph" w:styleId="Heading1">
    <w:name w:val="heading 1"/>
    <w:basedOn w:val="Normal"/>
    <w:next w:val="Normal"/>
    <w:link w:val="Heading1Char"/>
    <w:qFormat/>
    <w:rsid w:val="008E5F0F"/>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7E6D9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E6D9E"/>
    <w:rPr>
      <w:rFonts w:ascii="Arial" w:eastAsia="Times New Roman" w:hAnsi="Arial" w:cs="Arial"/>
      <w:b/>
      <w:bCs/>
      <w:sz w:val="26"/>
      <w:szCs w:val="26"/>
      <w:lang w:val="en-GB"/>
    </w:rPr>
  </w:style>
  <w:style w:type="paragraph" w:styleId="BodyText">
    <w:name w:val="Body Text"/>
    <w:aliases w:val="Body Text Char Char"/>
    <w:basedOn w:val="Normal"/>
    <w:link w:val="BodyTextChar"/>
    <w:rsid w:val="007E6D9E"/>
    <w:rPr>
      <w:rFonts w:ascii="Monotype Corsiva" w:hAnsi="Monotype Corsiva" w:cs="Arial"/>
      <w:sz w:val="80"/>
      <w:szCs w:val="24"/>
    </w:rPr>
  </w:style>
  <w:style w:type="character" w:customStyle="1" w:styleId="BodyTextChar">
    <w:name w:val="Body Text Char"/>
    <w:aliases w:val="Body Text Char Char Char"/>
    <w:basedOn w:val="DefaultParagraphFont"/>
    <w:link w:val="BodyText"/>
    <w:rsid w:val="007E6D9E"/>
    <w:rPr>
      <w:rFonts w:ascii="Monotype Corsiva" w:eastAsia="Times New Roman" w:hAnsi="Monotype Corsiva" w:cs="Arial"/>
      <w:sz w:val="80"/>
      <w:szCs w:val="24"/>
      <w:lang w:val="en-GB"/>
    </w:rPr>
  </w:style>
  <w:style w:type="paragraph" w:styleId="Header">
    <w:name w:val="header"/>
    <w:basedOn w:val="Normal"/>
    <w:link w:val="HeaderChar"/>
    <w:rsid w:val="007E6D9E"/>
    <w:pPr>
      <w:tabs>
        <w:tab w:val="center" w:pos="4320"/>
        <w:tab w:val="right" w:pos="8640"/>
      </w:tabs>
    </w:pPr>
  </w:style>
  <w:style w:type="character" w:customStyle="1" w:styleId="HeaderChar">
    <w:name w:val="Header Char"/>
    <w:basedOn w:val="DefaultParagraphFont"/>
    <w:link w:val="Header"/>
    <w:rsid w:val="007E6D9E"/>
    <w:rPr>
      <w:rFonts w:ascii="Arial" w:eastAsia="Times New Roman" w:hAnsi="Arial" w:cs="Times New Roman"/>
      <w:lang w:val="en-GB"/>
    </w:rPr>
  </w:style>
  <w:style w:type="paragraph" w:customStyle="1" w:styleId="Anna-Maria1">
    <w:name w:val="Anna-Maria 1"/>
    <w:basedOn w:val="Normal"/>
    <w:autoRedefine/>
    <w:rsid w:val="007E6D9E"/>
    <w:rPr>
      <w:rFonts w:cs="Arial"/>
      <w:b/>
      <w:bCs/>
      <w:color w:val="000080"/>
      <w:szCs w:val="24"/>
    </w:rPr>
  </w:style>
  <w:style w:type="character" w:styleId="Hyperlink">
    <w:name w:val="Hyperlink"/>
    <w:basedOn w:val="DefaultParagraphFont"/>
    <w:rsid w:val="007E6D9E"/>
    <w:rPr>
      <w:color w:val="0000FF"/>
      <w:u w:val="single"/>
    </w:rPr>
  </w:style>
  <w:style w:type="paragraph" w:styleId="TOC1">
    <w:name w:val="toc 1"/>
    <w:basedOn w:val="Normal"/>
    <w:next w:val="Normal"/>
    <w:autoRedefine/>
    <w:semiHidden/>
    <w:rsid w:val="007E6D9E"/>
    <w:pPr>
      <w:tabs>
        <w:tab w:val="right" w:leader="dot" w:pos="9566"/>
      </w:tabs>
    </w:pPr>
    <w:rPr>
      <w:noProof/>
      <w:color w:val="000000"/>
    </w:rPr>
  </w:style>
  <w:style w:type="paragraph" w:styleId="ListParagraph">
    <w:name w:val="List Paragraph"/>
    <w:basedOn w:val="Normal"/>
    <w:uiPriority w:val="99"/>
    <w:qFormat/>
    <w:rsid w:val="00144D45"/>
    <w:pPr>
      <w:spacing w:after="200" w:line="276" w:lineRule="auto"/>
      <w:ind w:left="720"/>
      <w:jc w:val="both"/>
    </w:pPr>
    <w:rPr>
      <w:rFonts w:ascii="Calibri" w:hAnsi="Calibri"/>
      <w:sz w:val="20"/>
      <w:szCs w:val="20"/>
      <w:lang w:val="en-ZA"/>
    </w:rPr>
  </w:style>
  <w:style w:type="paragraph" w:styleId="PlainText">
    <w:name w:val="Plain Text"/>
    <w:basedOn w:val="Normal"/>
    <w:link w:val="PlainTextChar"/>
    <w:semiHidden/>
    <w:rsid w:val="00144D45"/>
    <w:rPr>
      <w:rFonts w:ascii="Consolas" w:hAnsi="Consolas"/>
      <w:sz w:val="21"/>
      <w:szCs w:val="21"/>
    </w:rPr>
  </w:style>
  <w:style w:type="character" w:customStyle="1" w:styleId="PlainTextChar">
    <w:name w:val="Plain Text Char"/>
    <w:basedOn w:val="DefaultParagraphFont"/>
    <w:link w:val="PlainText"/>
    <w:semiHidden/>
    <w:rsid w:val="00144D45"/>
    <w:rPr>
      <w:rFonts w:ascii="Consolas" w:eastAsia="Times New Roman" w:hAnsi="Consolas" w:cs="Times New Roman"/>
      <w:sz w:val="21"/>
      <w:szCs w:val="21"/>
      <w:lang w:val="en-GB"/>
    </w:rPr>
  </w:style>
  <w:style w:type="paragraph" w:styleId="Footer">
    <w:name w:val="footer"/>
    <w:basedOn w:val="Normal"/>
    <w:link w:val="FooterChar"/>
    <w:unhideWhenUsed/>
    <w:rsid w:val="00D950EC"/>
    <w:pPr>
      <w:tabs>
        <w:tab w:val="center" w:pos="4513"/>
        <w:tab w:val="right" w:pos="9026"/>
      </w:tabs>
    </w:pPr>
  </w:style>
  <w:style w:type="character" w:customStyle="1" w:styleId="FooterChar">
    <w:name w:val="Footer Char"/>
    <w:basedOn w:val="DefaultParagraphFont"/>
    <w:link w:val="Footer"/>
    <w:uiPriority w:val="99"/>
    <w:rsid w:val="00D950EC"/>
    <w:rPr>
      <w:rFonts w:ascii="Arial" w:eastAsia="Times New Roman" w:hAnsi="Arial" w:cs="Times New Roman"/>
      <w:lang w:val="en-GB"/>
    </w:rPr>
  </w:style>
  <w:style w:type="character" w:styleId="PageNumber">
    <w:name w:val="page number"/>
    <w:basedOn w:val="DefaultParagraphFont"/>
    <w:rsid w:val="003D0939"/>
  </w:style>
  <w:style w:type="character" w:customStyle="1" w:styleId="Heading1Char">
    <w:name w:val="Heading 1 Char"/>
    <w:basedOn w:val="DefaultParagraphFont"/>
    <w:link w:val="Heading1"/>
    <w:rsid w:val="008E5F0F"/>
    <w:rPr>
      <w:rFonts w:ascii="Arial" w:eastAsia="Times New Roman" w:hAnsi="Arial" w:cs="Arial"/>
      <w:b/>
      <w:bCs/>
      <w:kern w:val="32"/>
      <w:sz w:val="32"/>
      <w:szCs w:val="32"/>
      <w:lang w:val="en-GB"/>
    </w:rPr>
  </w:style>
  <w:style w:type="paragraph" w:styleId="Caption">
    <w:name w:val="caption"/>
    <w:basedOn w:val="Normal"/>
    <w:next w:val="Normal"/>
    <w:qFormat/>
    <w:rsid w:val="008E5F0F"/>
    <w:pPr>
      <w:numPr>
        <w:numId w:val="3"/>
      </w:numPr>
      <w:tabs>
        <w:tab w:val="num" w:pos="1021"/>
      </w:tabs>
      <w:ind w:left="1021"/>
      <w:jc w:val="both"/>
    </w:pPr>
    <w:rPr>
      <w:rFonts w:cs="Arial"/>
      <w:b/>
      <w:bCs/>
      <w:color w:val="00008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423BF9-3458-4F20-ACE0-9C1E9980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Venter</dc:creator>
  <cp:lastModifiedBy>Helen Venter</cp:lastModifiedBy>
  <cp:revision>2</cp:revision>
  <cp:lastPrinted>2011-01-17T15:13:00Z</cp:lastPrinted>
  <dcterms:created xsi:type="dcterms:W3CDTF">2011-01-19T14:29:00Z</dcterms:created>
  <dcterms:modified xsi:type="dcterms:W3CDTF">2011-01-19T14:29:00Z</dcterms:modified>
</cp:coreProperties>
</file>